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20" w:type="dxa"/>
        <w:jc w:val="center"/>
        <w:tblLayout w:type="fixed"/>
        <w:tblLook w:val="04A0" w:firstRow="1" w:lastRow="0" w:firstColumn="1" w:lastColumn="0" w:noHBand="0" w:noVBand="1"/>
      </w:tblPr>
      <w:tblGrid>
        <w:gridCol w:w="1509"/>
        <w:gridCol w:w="5649"/>
        <w:gridCol w:w="1256"/>
        <w:gridCol w:w="3563"/>
        <w:gridCol w:w="1247"/>
        <w:gridCol w:w="896"/>
      </w:tblGrid>
      <w:tr w:rsidR="00B413C5" w14:paraId="4F71AF2D" w14:textId="77777777">
        <w:trPr>
          <w:trHeight w:val="850"/>
          <w:jc w:val="center"/>
        </w:trPr>
        <w:tc>
          <w:tcPr>
            <w:tcW w:w="14120" w:type="dxa"/>
            <w:gridSpan w:val="6"/>
            <w:tcBorders>
              <w:top w:val="nil"/>
              <w:left w:val="nil"/>
              <w:bottom w:val="nil"/>
              <w:right w:val="nil"/>
            </w:tcBorders>
            <w:shd w:val="clear" w:color="auto" w:fill="auto"/>
            <w:noWrap/>
            <w:vAlign w:val="center"/>
          </w:tcPr>
          <w:p w14:paraId="7467F0AD" w14:textId="77777777" w:rsidR="00B413C5" w:rsidRDefault="00000000">
            <w:pPr>
              <w:widowControl/>
              <w:jc w:val="left"/>
              <w:textAlignment w:val="center"/>
              <w:rPr>
                <w:rFonts w:ascii="黑体" w:eastAsia="黑体" w:hAnsi="黑体" w:cs="黑体" w:hint="eastAsia"/>
                <w:color w:val="000000"/>
                <w:sz w:val="24"/>
              </w:rPr>
            </w:pPr>
            <w:r>
              <w:rPr>
                <w:rFonts w:ascii="黑体" w:eastAsia="黑体" w:hAnsi="黑体" w:cs="黑体" w:hint="eastAsia"/>
                <w:color w:val="000000"/>
                <w:kern w:val="0"/>
                <w:sz w:val="32"/>
                <w:szCs w:val="32"/>
                <w:lang w:bidi="ar"/>
              </w:rPr>
              <w:t>附件</w:t>
            </w:r>
          </w:p>
        </w:tc>
      </w:tr>
      <w:tr w:rsidR="00B413C5" w14:paraId="62270FE6" w14:textId="77777777">
        <w:trPr>
          <w:trHeight w:val="850"/>
          <w:jc w:val="center"/>
        </w:trPr>
        <w:tc>
          <w:tcPr>
            <w:tcW w:w="14120" w:type="dxa"/>
            <w:gridSpan w:val="6"/>
            <w:tcBorders>
              <w:top w:val="nil"/>
              <w:left w:val="nil"/>
              <w:bottom w:val="nil"/>
              <w:right w:val="nil"/>
            </w:tcBorders>
            <w:shd w:val="clear" w:color="auto" w:fill="auto"/>
            <w:vAlign w:val="center"/>
          </w:tcPr>
          <w:p w14:paraId="4CED7F1F" w14:textId="77777777" w:rsidR="00B413C5" w:rsidRDefault="00000000">
            <w:pPr>
              <w:widowControl/>
              <w:jc w:val="center"/>
              <w:textAlignment w:val="center"/>
              <w:rPr>
                <w:rFonts w:ascii="黑体" w:eastAsia="黑体" w:hAnsi="黑体" w:cs="黑体" w:hint="eastAsia"/>
                <w:color w:val="000000"/>
                <w:kern w:val="0"/>
                <w:sz w:val="44"/>
                <w:szCs w:val="44"/>
                <w:lang w:bidi="ar"/>
              </w:rPr>
            </w:pPr>
            <w:r>
              <w:rPr>
                <w:rFonts w:ascii="黑体" w:eastAsia="黑体" w:hAnsi="黑体" w:cs="黑体" w:hint="eastAsia"/>
                <w:color w:val="000000"/>
                <w:kern w:val="0"/>
                <w:sz w:val="44"/>
                <w:szCs w:val="44"/>
                <w:lang w:eastAsia="zh" w:bidi="ar"/>
              </w:rPr>
              <w:t>2024</w:t>
            </w:r>
            <w:r>
              <w:rPr>
                <w:rFonts w:ascii="黑体" w:eastAsia="黑体" w:hAnsi="黑体" w:cs="黑体" w:hint="eastAsia"/>
                <w:color w:val="000000"/>
                <w:kern w:val="0"/>
                <w:sz w:val="44"/>
                <w:szCs w:val="44"/>
                <w:lang w:bidi="ar"/>
              </w:rPr>
              <w:t>-202</w:t>
            </w:r>
            <w:r>
              <w:rPr>
                <w:rFonts w:ascii="黑体" w:eastAsia="黑体" w:hAnsi="黑体" w:cs="黑体" w:hint="eastAsia"/>
                <w:color w:val="000000"/>
                <w:kern w:val="0"/>
                <w:sz w:val="44"/>
                <w:szCs w:val="44"/>
                <w:lang w:eastAsia="zh" w:bidi="ar"/>
              </w:rPr>
              <w:t>5</w:t>
            </w:r>
            <w:r>
              <w:rPr>
                <w:rFonts w:ascii="黑体" w:eastAsia="黑体" w:hAnsi="黑体" w:cs="黑体" w:hint="eastAsia"/>
                <w:color w:val="000000"/>
                <w:kern w:val="0"/>
                <w:sz w:val="44"/>
                <w:szCs w:val="44"/>
                <w:lang w:bidi="ar"/>
              </w:rPr>
              <w:t>学年暨南大学“挑战杯”等学生课外学术科技创新创业竞赛</w:t>
            </w:r>
          </w:p>
          <w:p w14:paraId="7296A9F5" w14:textId="77777777" w:rsidR="00B413C5" w:rsidRDefault="00000000">
            <w:pPr>
              <w:widowControl/>
              <w:jc w:val="center"/>
              <w:textAlignment w:val="center"/>
              <w:rPr>
                <w:rFonts w:ascii="黑体" w:eastAsia="黑体" w:hAnsi="黑体" w:cs="黑体" w:hint="eastAsia"/>
                <w:color w:val="000000"/>
                <w:sz w:val="36"/>
                <w:szCs w:val="36"/>
              </w:rPr>
            </w:pPr>
            <w:r>
              <w:rPr>
                <w:rFonts w:ascii="黑体" w:eastAsia="黑体" w:hAnsi="黑体" w:cs="黑体" w:hint="eastAsia"/>
                <w:color w:val="000000"/>
                <w:kern w:val="0"/>
                <w:sz w:val="44"/>
                <w:szCs w:val="44"/>
                <w:lang w:bidi="ar"/>
              </w:rPr>
              <w:t>拟立项项目名单</w:t>
            </w:r>
          </w:p>
        </w:tc>
      </w:tr>
      <w:tr w:rsidR="00B413C5" w14:paraId="110A677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8067F" w14:textId="77777777" w:rsidR="00B413C5"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项目编号</w:t>
            </w:r>
          </w:p>
        </w:tc>
        <w:tc>
          <w:tcPr>
            <w:tcW w:w="56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49AF2" w14:textId="77777777" w:rsidR="00B413C5"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项目名称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B8BE9" w14:textId="77777777" w:rsidR="00B413C5"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项目</w:t>
            </w:r>
          </w:p>
          <w:p w14:paraId="0E3A424E" w14:textId="77777777" w:rsidR="00B413C5"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负责人</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C4E2" w14:textId="77777777" w:rsidR="00B413C5"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所在学院（研究院）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51567" w14:textId="77777777" w:rsidR="00B413C5"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指导教师</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E91D" w14:textId="77777777" w:rsidR="00B413C5"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资助金额（元）</w:t>
            </w:r>
          </w:p>
        </w:tc>
      </w:tr>
      <w:tr w:rsidR="00B413C5" w14:paraId="5C4749DC" w14:textId="77777777">
        <w:trPr>
          <w:trHeight w:val="850"/>
          <w:jc w:val="center"/>
        </w:trPr>
        <w:tc>
          <w:tcPr>
            <w:tcW w:w="1412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C4F4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b/>
                <w:bCs/>
                <w:color w:val="000000"/>
                <w:kern w:val="0"/>
                <w:sz w:val="24"/>
                <w:lang w:bidi="ar"/>
              </w:rPr>
              <w:t>哲学社会科学类社会调查报告和学术论文</w:t>
            </w:r>
          </w:p>
        </w:tc>
      </w:tr>
      <w:tr w:rsidR="00B413C5" w14:paraId="0992200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76C0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20241001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61A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清洁的代价：环境正义视角下县域生活垃圾治理研究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810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张翰林</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565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人文学院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DFF2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张朝华</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DB6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1DD25B4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F24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20241002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452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“出海”网游中传统文化元素对文化认同感的影响</w:t>
            </w:r>
          </w:p>
          <w:p w14:paraId="51960B2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实证研究——基于华裔新生代视角</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C38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戴佳怡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E42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国际关系学院/华侨华人研究院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AAA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张振江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E90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0F1F7C9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5A9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20241003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07D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游戏载体于华人华侨群体的中华文化国际传播</w:t>
            </w:r>
          </w:p>
          <w:p w14:paraId="75AE4D0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效能及策略研究——以《黑神话悟空》为例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7C56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傅軍杰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2EB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C35B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  涛</w:t>
            </w:r>
          </w:p>
          <w:p w14:paraId="7B32985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陈致中</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50F7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06F9D12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C26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20241004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1414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法护红传：“一核两翼”式红色资源立法保护的路径探析——基于45部法律文本及2省5市的分析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5B3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陈露婷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9E5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864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贾学胜</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8A7C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2CD0A64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AF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20241005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7EA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“智造”青年行：粤港澳大湾区制造业</w:t>
            </w:r>
          </w:p>
          <w:p w14:paraId="093702F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高质量发展调查研究</w:t>
            </w:r>
          </w:p>
          <w:p w14:paraId="2BF2073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——以4个支柱产业74家企业的深度调研为切入点</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88C0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陈舒婷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21D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8FA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严子中</w:t>
            </w:r>
          </w:p>
          <w:p w14:paraId="42D5920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刘金山</w:t>
            </w:r>
          </w:p>
          <w:p w14:paraId="3C9A0B1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刘慧婷</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085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21D7935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466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20241006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3D5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“始于千年，兴于今朝”</w:t>
            </w:r>
          </w:p>
          <w:p w14:paraId="1D54C31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——“张九龄宰相粉”区域公共品牌建设</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7A5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汪  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28C4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A6B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杨德锋</w:t>
            </w:r>
          </w:p>
          <w:p w14:paraId="0653AA9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徐  岗</w:t>
            </w:r>
          </w:p>
          <w:p w14:paraId="32C4778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周  建</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E82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181D52B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FEC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20241007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704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电动自行车围城之困何以纾解</w:t>
            </w:r>
          </w:p>
          <w:p w14:paraId="666EB25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——基于广州市的实地调查</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F6B2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刘嘉玲</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53F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DF9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颜昌武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B5A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21C7B4B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483D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20241008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56A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博物馆数字化与传统文化对外传播的融合路径探究 ——基于江苏三地博物馆的实地调研</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3834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喻曙晴</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CC02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AB1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  倩</w:t>
            </w:r>
          </w:p>
          <w:p w14:paraId="3D7FFBC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李冰洁</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2E74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2000</w:t>
            </w:r>
          </w:p>
        </w:tc>
      </w:tr>
      <w:tr w:rsidR="00B413C5" w14:paraId="4390931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161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20241009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5D9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国家新就业形态劳动者职业伤害保障试点效果</w:t>
            </w:r>
          </w:p>
          <w:p w14:paraId="723EDA9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及制度构建研究——以外卖员群体为例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B5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  瑜</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B294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426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王子成</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9BF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2000</w:t>
            </w:r>
          </w:p>
        </w:tc>
      </w:tr>
      <w:tr w:rsidR="00B413C5" w14:paraId="0EF7C32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159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20241010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620E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人口“流量”何以变“留量”</w:t>
            </w:r>
            <w:r>
              <w:rPr>
                <w:rFonts w:ascii="仿宋" w:eastAsia="仿宋" w:hAnsi="仿宋" w:cs="仿宋" w:hint="eastAsia"/>
                <w:color w:val="000000"/>
                <w:sz w:val="24"/>
              </w:rPr>
              <w:t>——</w:t>
            </w:r>
            <w:r>
              <w:rPr>
                <w:rFonts w:ascii="仿宋" w:eastAsia="仿宋" w:hAnsi="仿宋" w:cs="仿宋" w:hint="eastAsia"/>
                <w:color w:val="000000"/>
                <w:kern w:val="0"/>
                <w:sz w:val="24"/>
                <w:lang w:bidi="ar"/>
              </w:rPr>
              <w:t>基于横琴粤澳</w:t>
            </w:r>
          </w:p>
          <w:p w14:paraId="5124071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深度合作区融合发展现状的调查报告</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980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孙艺函</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589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人文学院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E67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龚翔荣</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052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2000</w:t>
            </w:r>
          </w:p>
        </w:tc>
      </w:tr>
      <w:tr w:rsidR="00B413C5" w14:paraId="22FED8F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42C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20241011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0C2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广东省交通事故致死案件精神损害赔偿研究</w:t>
            </w:r>
          </w:p>
          <w:p w14:paraId="13ACE44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——基于283份裁判文书的实证分析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E043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洪浩彦</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B24B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333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吴雨辉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3376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3917CB3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022B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20241012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F10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可供性视角下媒介技术赋能县级融媒体参与基层</w:t>
            </w:r>
          </w:p>
          <w:p w14:paraId="36D7C3A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治理的演进路径与实践作用——以广东省为例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A58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吴思睿</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519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B23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张建敏</w:t>
            </w:r>
          </w:p>
          <w:p w14:paraId="5B747A1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支庭荣</w:t>
            </w:r>
          </w:p>
          <w:p w14:paraId="2B5B021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刘苏丽</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79FD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15D811D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2F5D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20241013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0A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事实核查在对外传播中的实践效果与创新路径研究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6AF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詹曼琪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D3C8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270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罗  昕</w:t>
            </w:r>
          </w:p>
          <w:p w14:paraId="584E79C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马立明</w:t>
            </w:r>
          </w:p>
          <w:p w14:paraId="79AA4AF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成生辉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446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388E5EA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F75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20241014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9F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“困境之光，出路之径”：社区长者饭堂的困境与</w:t>
            </w:r>
          </w:p>
          <w:p w14:paraId="1F83D2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出路——基于对广州市多家长者饭堂的案例分析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9EE0" w14:textId="77777777" w:rsidR="00B413C5" w:rsidRDefault="00000000">
            <w:pPr>
              <w:widowControl/>
              <w:tabs>
                <w:tab w:val="left" w:pos="346"/>
              </w:tabs>
              <w:jc w:val="center"/>
              <w:textAlignment w:val="center"/>
              <w:rPr>
                <w:rFonts w:ascii="仿宋" w:eastAsia="仿宋" w:hAnsi="仿宋" w:cs="仿宋" w:hint="eastAsia"/>
                <w:color w:val="000000"/>
                <w:sz w:val="24"/>
              </w:rPr>
            </w:pPr>
            <w:r>
              <w:rPr>
                <w:rFonts w:ascii="仿宋" w:eastAsia="仿宋" w:hAnsi="仿宋" w:cs="仿宋" w:hint="eastAsia"/>
                <w:color w:val="000000"/>
                <w:sz w:val="24"/>
              </w:rPr>
              <w:t>张雨琪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DF7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6B2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林文亿</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D8E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5C47AC9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EF1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20241015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ABC0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网约车司机劳动基准保护的完善路径</w:t>
            </w:r>
            <w:r>
              <w:rPr>
                <w:rFonts w:ascii="仿宋" w:eastAsia="仿宋" w:hAnsi="仿宋" w:cs="仿宋" w:hint="eastAsia"/>
                <w:color w:val="000000"/>
                <w:kern w:val="0"/>
                <w:sz w:val="24"/>
                <w:lang w:bidi="ar"/>
              </w:rPr>
              <w:t>——</w:t>
            </w:r>
            <w:r>
              <w:rPr>
                <w:rFonts w:ascii="仿宋" w:eastAsia="仿宋" w:hAnsi="仿宋" w:cs="仿宋" w:hint="eastAsia"/>
                <w:color w:val="000000"/>
                <w:sz w:val="24"/>
              </w:rPr>
              <w:t>基于</w:t>
            </w:r>
          </w:p>
          <w:p w14:paraId="7741995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广州市网约车行业劳动基准保护问题的调查报告</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F94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杨雅茜</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DF1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365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郑晓珊</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436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44F2B4E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5C1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20241016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721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新时代长者助餐服务的深度剖析与可持续发展路径探索——基于深圳南山区老年助餐项目运行现状的调查报告</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007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张梓浩</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33A4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深圳旅游学院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AF67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李  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2129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76CB736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5888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20241017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A1F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补位、缺位与就位：“新县域青年”返乡兴村</w:t>
            </w:r>
          </w:p>
          <w:p w14:paraId="25EB249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链式机制构建——基于粤东博罗县个案研究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0DF9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李星雨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A3A1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马克思主义学院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1963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程京武</w:t>
            </w:r>
          </w:p>
          <w:p w14:paraId="2AC5502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曾  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C490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4127EFF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0DA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20241018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43E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绿色发展，“竹”梦启航——暨南大学“竹梦乡村”实践团调研报告</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FF8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王禹婷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B8D4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7B3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肖佩云</w:t>
            </w:r>
          </w:p>
          <w:p w14:paraId="4A9FBBB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李永谦</w:t>
            </w:r>
          </w:p>
          <w:p w14:paraId="08EED90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  瑾</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DB1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319DF28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AAD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20241019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C17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“生育－工作”的抉择：生育率下降背景下</w:t>
            </w:r>
          </w:p>
          <w:p w14:paraId="7E84A92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体力劳动女性“生育惩罚”的表现及对策研究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7AFC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周心宇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85AC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经济与社会研究院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198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唐高洁</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FF1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081D679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E90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20241020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665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延迟退休对城镇职工基本养老保险基金收支平衡的影响——基于机器学习预测未来动态生育率的视角</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1C2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曲端阳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996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63B8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余  英</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42A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3FA35E3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0074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20241021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9C6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社会救助新模式的困境与优化路径</w:t>
            </w:r>
          </w:p>
          <w:p w14:paraId="7CF7E8A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w:t>
            </w:r>
            <w:r>
              <w:rPr>
                <w:rFonts w:ascii="仿宋" w:eastAsia="仿宋" w:hAnsi="仿宋" w:cs="仿宋" w:hint="eastAsia"/>
                <w:color w:val="000000"/>
                <w:sz w:val="24"/>
              </w:rPr>
              <w:t>基于深圳市福田区各街道食物银行的调查报告</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18A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陈怡琳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FB6E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C86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夏  帆</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4F1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1A2F3EE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93E4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20241022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9B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香港老人跨境养老问题研究</w:t>
            </w:r>
          </w:p>
          <w:p w14:paraId="3DA5E1D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——来自南沙的调查分析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80C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李嘉敏</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53AC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E3F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周  坚</w:t>
            </w:r>
          </w:p>
          <w:p w14:paraId="705F48F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吴伟东</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1DD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22D5A5C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BF5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20241023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9A5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童年负性经历诱发情绪冲动与暴力行为的“刹车”</w:t>
            </w:r>
          </w:p>
          <w:p w14:paraId="4518080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机制</w:t>
            </w:r>
            <w:r>
              <w:rPr>
                <w:rFonts w:ascii="仿宋" w:eastAsia="仿宋" w:hAnsi="仿宋" w:cs="仿宋" w:hint="eastAsia"/>
                <w:color w:val="000000"/>
                <w:kern w:val="0"/>
                <w:sz w:val="24"/>
                <w:lang w:bidi="ar"/>
              </w:rPr>
              <w:t>——</w:t>
            </w:r>
            <w:r>
              <w:rPr>
                <w:rFonts w:ascii="仿宋" w:eastAsia="仿宋" w:hAnsi="仿宋" w:cs="仿宋" w:hint="eastAsia"/>
                <w:color w:val="000000"/>
                <w:sz w:val="24"/>
              </w:rPr>
              <w:t>基于深度神经网络模型的预测与正念干预的协同策略</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4CD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邵子煊</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FC90" w14:textId="5A25AD1B" w:rsidR="00B413C5" w:rsidRDefault="00D94C63">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02D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熊  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C483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322B797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38E4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20241024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CF0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双语无障碍电影转译机制探索</w:t>
            </w:r>
          </w:p>
          <w:p w14:paraId="7DA7FF0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——以广州市无障碍电影口述活动为例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F2B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陈嘉烁</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371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25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嵇美云</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9FB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794D8F0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100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20241025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88C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数字化为非遗文化焕新赋能——基于广东佛山传统非遗文化香云纱的社会调查研究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6A1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张心仪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61E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3D1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陈联俊</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A8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3928C20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139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20241026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5B5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社会企业认证对其实现经济社会双重目标平衡性的影响</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4FA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钱好壹</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1ECE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674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林文亿</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820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6C03E74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0603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20241027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411C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三农政策背景下乡村新农人一站式培育体系研究</w:t>
            </w:r>
          </w:p>
          <w:p w14:paraId="76C3E25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——基于广东省318个乡村新农人的数据分析与实践探索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FB2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谭喜文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988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A6C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杨森平</w:t>
            </w:r>
          </w:p>
          <w:p w14:paraId="3A3D9CD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朱宏佳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FA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3D3DB81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5E0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20241028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3B3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商标混淆判断的考量因素研究——基于对822份裁判文书的实证分析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132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黄韵如</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3ED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AC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许  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D84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67ED5D4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8D1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20241029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626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互联网新型不正当竞争商业道德适用困境及破解进路——基于295份判决书的实证分析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578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陈为鑫</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74B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A92F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陈贤凯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CB2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5EE153A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4A9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20241030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426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“医”路追踪：广东农村家庭医保参保行为的动态演变逻辑及优化路径探寻</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91A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陈楠楠</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2A4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8EA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王子成</w:t>
            </w:r>
          </w:p>
          <w:p w14:paraId="61B6B45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赵志清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7F9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26EEBAD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20E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20241031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4972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绿色转型背景下的中欧贸易争端研究——以欧盟对华电动汽车反补贴案为例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662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王  楠</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B16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4A5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韩书立</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6C6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4402E18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74C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20241032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24B9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"广厦起新，乡音未改”新时代城中村古建筑异地重建保护模式的探索与实践--以广州市杨箕村改建为例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5E4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朱焌瑜</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EDCB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四海书院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E07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梁文泉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9E7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418B8DD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5B9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20241033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DEA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“遗”键上传，非物质文化遗产多模态数字化传播与优化方案——以大湾区国家级传统美术类非物质文化遗产为例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353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谢凌云</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9CC0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610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  倩</w:t>
            </w:r>
          </w:p>
          <w:p w14:paraId="4F5DA20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郑晓君</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0A0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6AC0B51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1F7E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20241034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065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高新技术出海：脑机接口技术产品合规挑战与解决路径</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BE8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梁凯茵</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6E4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1C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仲  春</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9F5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2DC9DC8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293D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20241035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BE6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数智时代地方优秀戏剧传承与发展研究——以广东省湛江市雷剧为例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6D9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罗裕婷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E90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马克思主义学院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DC1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陈联俊</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D17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279283C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4628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20241036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21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嵌瓷三源考：对嵌瓷技艺传承与交流传播的调查研究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696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李茵茵</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34C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人文学院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773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刘岱安</w:t>
            </w:r>
          </w:p>
          <w:p w14:paraId="4E6A38D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洪  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EA6E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42D8A18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04C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20241037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75F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未来越来“粤省事”</w:t>
            </w:r>
          </w:p>
          <w:p w14:paraId="302BFA3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——在发展中保障和改善民生的广东样本</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9F8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丘森森</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CE8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人文学院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0215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彭文平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EAE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1C39B91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D78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20241038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6EA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《预防性环境民事公益诉讼中</w:t>
            </w:r>
          </w:p>
          <w:p w14:paraId="18075A1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“重大风险”认定问题研究》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4B7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黄  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7B3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15D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闫庆霞</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A22F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52D7090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CC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20241039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633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“双碳”目标下新时代中国绿色包装之路何去何从</w:t>
            </w:r>
          </w:p>
          <w:p w14:paraId="595ADDC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——基于大数据挖掘的绿色包装评价体系研究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C3B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吴光熙</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EB3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包装工程学院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0BC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郑益谦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83F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44ADD00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7071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20241040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E71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“海丝文化”的传承与对外创新传播调研报告——以泉州市文博机构为调研对象</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C24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罗凯馨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F47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94E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赵甜芳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05B4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7496EDD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42B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20241041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41E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数字人文视域下的跨文化交际与文学研究：以伊恩·麦克尤恩《床笫之间》小说集为例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4EB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杨斯娱</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753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外国语学院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345C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苗  敕</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3DCF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0126D27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ECB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20241042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DD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导心联业：搭建职教自闭症儿童-职涯无缝对接体系与社会融合生态——以广州市番禺区为例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BAE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钟咏芝</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8D4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459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贾善铭</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86F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17C62CB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C2E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20241043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44F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智惠长青，政购福康：政府购买智慧养老服务有效性影响因素分析——基于262个政府购买样本的研究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4EF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赵文峰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9BE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1DC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林文亿</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8B7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0D9EDC6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653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20241044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463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中美关键矿产竞争背景下中国钽铌矿业企业出海的路径选择——以广东博罗县为例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91C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王熠睿</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F670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国际关系学院/华侨华人研究院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188E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李皖南</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870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6860CA9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67B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20241045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DF8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公共智能算法赋能经济新业态——对广州地铁L站的风险因子筛查</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E8F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李梓欣</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D83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014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祝  哲</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760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02FDA2D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F020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20241046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438C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到美的彼岸去：青少年美育赋能新时代乡村治理模式的实践探索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F32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顾诗静</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3703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086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陈永宝</w:t>
            </w:r>
          </w:p>
          <w:p w14:paraId="0B8207F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周楠楠</w:t>
            </w:r>
          </w:p>
          <w:p w14:paraId="2B43871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肖  丹</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708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248CF4A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162A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20241047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5A0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绿映校园，书阁新篇——暨南大学番禺校区图书馆的零碳探索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93C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薛  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FC6E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0BA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谭小平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84F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674052E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FF2B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20241048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5EC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构建绿色交通未来：碳税的减排潜力与优化路径探索——来自广东省三地市的仿真实验证据</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059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张玮琳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1243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B93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钟拥军</w:t>
            </w:r>
          </w:p>
          <w:p w14:paraId="28D2154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卜国琴</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761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44C712F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14BD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20241049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BFE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大湾区跨境创业孵化基地运营效能与创业港澳青年粘性分析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BDD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邓翠怡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8A6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0725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白  锐</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6BF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74459E1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84C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20241050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7DC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“暨”忆犹新——BIM技术賦能木雕非遗跨学科应用：构建暨南文化展览理论模型与实践路径</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49FB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袁睿鹏</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225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55E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杨  斌</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54F9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13EC346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65A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20241051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DC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金融助老，福泽银龄——基于灰色系统理论的金融赋能养老产业发展与消费刺激路径的研究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9C0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杨  欣</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C1C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1BD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李丽芳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81CD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30A6973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75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20241052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0B7F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乡村振兴战略与高校大学生“三下乡”社会实践活动育人功能的融合路径研究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16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韩圳邑</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783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02B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薄冬营</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0192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5A91C0F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740A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20241053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EC7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党建与安全生产工作深度融合：机理、路径及典型案例与提升策略——基于50家企业的实证分析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FF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邓光庭</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79E2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B16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卢文刚</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C22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1C4158E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2C1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20241054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C46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关于传统美术类非遗文化在校园传播实践与拓展策略的调查报告</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3E3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龚雯雯</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521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906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温明朗</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B07E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03561F9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1E5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20241055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17D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“屏前幕后，意之所在”——广州市高校大学生对泛娱乐直播的认知与消费行为研究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3B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  睿</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007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802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伍业锋</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0E4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0F6FECD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59D8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20241056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EB7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基于CBBE模型的中国智能手机品牌“高维出海”战略探析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482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张子琪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3F0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588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朱  磊</w:t>
            </w:r>
          </w:p>
          <w:p w14:paraId="47DEF78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吴来安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D19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253531B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D2E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20241057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8E3E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寻鲜探径：用户对生鲜电商的需求调研及路径优化——以大湾区常用生鲜电商平台"朴朴超市"为例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993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李珈译</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5149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暨南大学伯明翰大学联合学院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C6B7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张侠丹</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67E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071B46B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F05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20241058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5BC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“智惠万家”——AI赋能银发经济</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C28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岳佳霖</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ED34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CE7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叶文平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D0F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7950318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98D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20241059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090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“红米”+“红旅”：媒介视域下井冈山农文旅融合发展对策研究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E21F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钟  婧</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F40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B3D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李志敏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0D4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2B51FC1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ED1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20241060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6A08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财政基石·预算兴邦——大湾区县域推进预算绩效管理实践路径研究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FE31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刘诗怡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99F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12C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林慕华</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FCE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6718D0E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9758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20241061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71B6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人工智能应用场景下个人信息安全挑战与保护研究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DE2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汪文杰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799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B04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闫庆霞</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F4F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6A15BD5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A8B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20241062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C1C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数字经济时代下生成式AI换脸行为的隐私权保护研究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A5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李沐怿</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598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B1F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侯跃伟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268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387D943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26B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20241063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3A8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《传统电商改革下合同解除制度的变革——基于仅退款规则的研究与重构》</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32B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吴若欣</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A7DC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0C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杜如益</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5E4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178AB24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6EE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20241064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E755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新就业群体劳动权益保障中的工会失灵问题探究</w:t>
            </w:r>
            <w:r>
              <w:rPr>
                <w:rFonts w:ascii="仿宋" w:eastAsia="仿宋" w:hAnsi="仿宋" w:cs="仿宋" w:hint="eastAsia"/>
                <w:color w:val="000000"/>
                <w:kern w:val="0"/>
                <w:sz w:val="24"/>
                <w:lang w:bidi="ar"/>
              </w:rPr>
              <w:br/>
              <w:t>——基于广州市外卖骑手的调查</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B47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叶倩瑜</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F50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007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洪  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B52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01CABCB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475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20241065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74C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启智亮未来：14-18岁心智障碍群体特殊职业教育与就业模式探索——基于广州市18所中职与特教学校调查</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27DF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王洛怡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7471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CBF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彭海珍</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2DA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7E1A40A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72A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20241066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13D2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数字经济时代劳动者离线权的证成与实现——基于实证与比较法视角</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1C6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范嘉文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D83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7C6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付鹏远</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C2F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32EA297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6EC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20241067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9218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“约”治粤好：乡村振兴背景下村规民约赋能乡村基层治理的路径探析——基于广东省茂名市60村的实践经验</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26A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刘小婷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FA5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E8D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郭宗杰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049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25AD2FF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2BCF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20241068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F8D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当代大学生的心理健康由谁来守护？</w:t>
            </w:r>
            <w:r>
              <w:rPr>
                <w:rFonts w:ascii="仿宋" w:eastAsia="仿宋" w:hAnsi="仿宋" w:cs="仿宋" w:hint="eastAsia"/>
                <w:color w:val="000000"/>
                <w:kern w:val="0"/>
                <w:sz w:val="24"/>
                <w:lang w:bidi="ar"/>
              </w:rPr>
              <w:br/>
              <w:t>——基于部分高校本科生心理状况的调查报告</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874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胡雪莲</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BFD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暨南大学伯明翰大学联合学院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1B3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杨淑婷</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A64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4A1A6E5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197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20241069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DC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中医药文化在互联网上的海外传播效果现状评估与优化策略探索——以YouTube平台为例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D7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吴炜昕</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C9F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外国语学院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CE6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朱红强</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DFA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7B76B33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28A5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20241070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271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现状反思与路径调适：高校涉外法治人才培养的调研报告</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1227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廖章杰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263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F33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张  盼</w:t>
            </w:r>
          </w:p>
          <w:p w14:paraId="49CE467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陈维荣</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6CDA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0805DA3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5397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20241071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B47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三维空间视角下国际化都市的多语语言景观构建研究——以深圳市为例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D85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周予乐</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950E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深圳旅游学院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252A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罗  靖</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539D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3B80399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1C9D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20241072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9B5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青少年社会工作视角下抑郁问题干预的困境与对策研究——基于以广州市A社工机构为例的多维度调查</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5B1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郑官麟</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0F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EB5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林文亿</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008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30CF58E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7142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20241073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4AD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职务技术成果混合所有制改革的不足与完善研究</w:t>
            </w:r>
          </w:p>
          <w:p w14:paraId="26A7100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——以广东省20所高校为例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E16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汪纪彤</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9D7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D5F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戴  哲</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2F1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2D7CCFC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43F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20241074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A247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算法推荐背景下网络服务提供者的注意义务研究</w:t>
            </w:r>
          </w:p>
          <w:p w14:paraId="2847D42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——基于66份裁判文书的实证分析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B40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张宝贤</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CB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45E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彭玉勇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8AD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7450A75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09C5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20241075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10F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“信”养颐年：信用养老新模式，老有所养幸福路</w:t>
            </w:r>
          </w:p>
          <w:p w14:paraId="011C43C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——基于江门市“信用+养老”模式的实证调研</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F5B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王曦悦</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6CA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8434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杜如益</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5B5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72BD1A0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5DD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20241076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B25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AIGC视角下中华文化海外传播路径调查</w:t>
            </w:r>
          </w:p>
          <w:p w14:paraId="0C7DDF8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——以短视频平台为例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347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谢  旖</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E8E4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09FE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郑  越</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B7A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6388BC3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B3A0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20241077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30AD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力与美同行，“炼”就她时代！——“她经济”背景下对广州市女性健身房消费意愿及发展对策的调查分析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912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于  嘉</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2DE7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E5A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侯雅文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CDD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3BBA9DD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B91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20241078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9DC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“舌尖上的健康”——关于珠海市大学生三低类休闲食品的市场调查与分析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657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宿哲铭</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DB8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翻译学院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A92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杨廷钫</w:t>
            </w:r>
          </w:p>
          <w:p w14:paraId="02B17CB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卞  琛</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6F7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1A3E68B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266E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20241079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801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垃圾分类实施问题的微观角度研究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CC28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  韬</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89A2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47F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唐诗人</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83C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6AC9F7A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972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20241080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E10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“远洋捕捞”执法乱象如何化解？</w:t>
            </w:r>
          </w:p>
          <w:p w14:paraId="50B8974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——民营企业涉刑案件的司法困境与路径选择</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31B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余蔼仪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5AF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E07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侯跃伟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28A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7CC2C4C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E8DB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20241081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42E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榫卯玄智：岭南古典家具传承谱系与数字赋能</w:t>
            </w:r>
          </w:p>
          <w:p w14:paraId="760D0DD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——基于粤港澳大湾区80家企业的调研</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EDF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葛子诚</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353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C73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  田</w:t>
            </w:r>
          </w:p>
          <w:p w14:paraId="0F11CFA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高  乐</w:t>
            </w:r>
          </w:p>
          <w:p w14:paraId="5169983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唐  翀</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902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26CF6D1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CF7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20241082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6E4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自由贸易协定中的源代码保护问题</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370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董雨墨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90B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689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韩书立</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0CB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6DC726A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46B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20241083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F10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榄心匠艺，智绘传承</w:t>
            </w:r>
          </w:p>
          <w:p w14:paraId="7C0BCD1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——构筑广州非遗榄雕数智化传播平台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DC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朱泳贞</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0A8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华文学院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18B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熊玉珍</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2AC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7981128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18C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20241084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4E9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习近平总书记全国视察点的媒体叙事及场景传播创新研究</w:t>
            </w:r>
          </w:p>
          <w:p w14:paraId="4BAA7EA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——对党的十八大以来30个考察地的调研与分析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B26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肖  榆</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2F7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41B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麦尚文</w:t>
            </w:r>
          </w:p>
          <w:p w14:paraId="115A804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程思琪</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82E8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3C8D4F7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A4E3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20241085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F2F8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民宿型乡村的场景建构与社区共治路径——基于广东省典型案例地分析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1A1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李家乐</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DD01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深圳旅游学院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54D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朱明芳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9ABD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629DC54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A44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20241086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DD5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父母主动为儿童接种新疫苗的创新扩散模式研究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2119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李维雅</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AE7FE" w14:textId="1CEDFF7B" w:rsidR="00B413C5" w:rsidRDefault="00D94C63">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7CD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彭嗣惠</w:t>
            </w:r>
          </w:p>
          <w:p w14:paraId="44C768D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梁晓峰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A47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707E925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E45F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20241087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B216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平台零工劳动者就业质量的前因组态研究</w:t>
            </w:r>
          </w:p>
          <w:p w14:paraId="69DE5D1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——基于模糊集定性比较分析方法（</w:t>
            </w:r>
            <w:proofErr w:type="spellStart"/>
            <w:r>
              <w:rPr>
                <w:rFonts w:ascii="仿宋" w:eastAsia="仿宋" w:hAnsi="仿宋" w:cs="仿宋" w:hint="eastAsia"/>
                <w:color w:val="000000"/>
                <w:kern w:val="0"/>
                <w:sz w:val="24"/>
                <w:lang w:bidi="ar"/>
              </w:rPr>
              <w:t>fsQCA</w:t>
            </w:r>
            <w:proofErr w:type="spellEnd"/>
            <w:r>
              <w:rPr>
                <w:rFonts w:ascii="仿宋" w:eastAsia="仿宋" w:hAnsi="仿宋" w:cs="仿宋" w:hint="eastAsia"/>
                <w:color w:val="000000"/>
                <w:kern w:val="0"/>
                <w:sz w:val="24"/>
                <w:lang w:bidi="ar"/>
              </w:rP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809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冯锦辉</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1FF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FA07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苏晓艳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162E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2EF4BE2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A587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20241088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423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基于拉萨市城关区八廓商业街区特殊商业布局的经济效益研究：以文化建筑为中心的辐射式布局是否带来独特优势</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82EE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温粟裕</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F3F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9FC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罗  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C1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17F0DF8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1ED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20241089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E9C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无信不立:为企业新质生产力贡献柔性税收征管智慧</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F38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李晓莹</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D99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258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冯海波</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B63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459FB61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570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20241090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F50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异化与重塑：媒介环境下“体育饭圈”的极化表征与竞技观赏仪式链的建构研究--以乒乓球运动为例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9F0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李骏腾</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90E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体育学院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755F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潘  冬</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96F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4AFEEA4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F6F4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20241091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FCE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以侨为桥，造福桑梓</w:t>
            </w:r>
          </w:p>
          <w:p w14:paraId="06435D0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——江门华侨华人经济贡献与发展策略</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D8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苏天瑞</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B0A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国际关系学院/华侨华人研究院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939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唐  翀</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E2B6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078C47E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AFD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20241092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4564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大湾区产教融合调研：港专经验借鉴与粤地破局探索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42B3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林倩巧</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EAA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FC2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  青</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803C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6CC30B2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CAAE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20241093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267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私募股权基金、ESG表现与民营企业高质量发展</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3244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万林晨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6FF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A1E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  胜</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9600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7848B3C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FA04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20241094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E96B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"脐"中美味 "橙"满天下——关于研究雷波脐橙消费者偏好以促进产业升级的调查报告</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66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刘桂樱</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9EA2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F0A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任金涛</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EA9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399D6B0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F80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20241095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949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琴瑟和鸣：横琴粤澳深度合作区的社会保障体制协同发展研究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31C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杨  双</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6D3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014A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吴伟东</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0BD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38AAD2D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B52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20241096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835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兴科育人：科技特长生政策背景下家庭育儿观念转变研究——基于广东省四市的实地调研</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D4F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梁詠岚</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A60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人文学院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ED4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任英杰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CE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082C927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503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20241097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D94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稼穑蓬勃，致富常青：基于产村融合的滕头村乡村振兴驱动机理研究——以宁波滕头为例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5824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许宁馨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240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A63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吕映含</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21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6CB6650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E20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20241098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09F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新时代县域产业发展、就业需求与潜力发掘研究</w:t>
            </w:r>
          </w:p>
          <w:p w14:paraId="3DA7CE2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——基于博罗县就业市场的调研</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1AD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杨  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B7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国际关系学院/华侨华人研究院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19F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刘义强</w:t>
            </w:r>
          </w:p>
          <w:p w14:paraId="34DA419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戴天仕</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37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0CD5E7A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BCF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20241099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4DF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从“九龙治水”到协同共治--茅洲河从“臭水沟”到“生态河”的华丽蝶变调查研究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90BF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  莹</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E89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BD1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陈贵梧</w:t>
            </w:r>
          </w:p>
          <w:p w14:paraId="6BA83FE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戴胜利</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B2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222C0A6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23B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20241100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986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《“三趟快车——从粤港澳的共同历史记忆中驶向中华民族共同体的新时代”》</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1EF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罗绮曼</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8BA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马克思主义学院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47F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  濛</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35F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616025E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2DF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20241101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4C6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一碗糖水，何以留住甜蜜乡——基于饮食文化角度探究粤港澳地区糖水供给现状及影响因素</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935D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张艺佳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CFB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F9B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陈光慧</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2A5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0D6C854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9EE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20241102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B02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中国传统文化IP带动旅游经济新发展-以《黑神话:悟空》为例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B4B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洪  斌</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403B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230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刘景章</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B55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361DCB7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C9D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20241103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830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“智递未来”——基于广州南沙社区无人机应急配送的发展现状及对策建议研究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A01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谭海岚</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49C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294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赵  阳</w:t>
            </w:r>
          </w:p>
          <w:p w14:paraId="40ADF46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赵晓阳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864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408F82AA" w14:textId="77777777">
        <w:trPr>
          <w:trHeight w:val="850"/>
          <w:jc w:val="center"/>
        </w:trPr>
        <w:tc>
          <w:tcPr>
            <w:tcW w:w="141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22D82F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b/>
                <w:bCs/>
                <w:color w:val="000000"/>
                <w:kern w:val="0"/>
                <w:sz w:val="24"/>
                <w:lang w:bidi="ar"/>
              </w:rPr>
              <w:t>自然科学类学术论文</w:t>
            </w:r>
          </w:p>
        </w:tc>
      </w:tr>
      <w:tr w:rsidR="00B413C5" w14:paraId="4BC484D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FB0C"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color w:val="000000"/>
                <w:kern w:val="0"/>
                <w:sz w:val="24"/>
                <w:lang w:bidi="ar"/>
              </w:rPr>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200</w:t>
            </w:r>
            <w:r>
              <w:rPr>
                <w:rFonts w:ascii="仿宋" w:eastAsia="仿宋" w:hAnsi="仿宋" w:cs="仿宋" w:hint="eastAsia"/>
                <w:color w:val="000000"/>
                <w:kern w:val="0"/>
                <w:sz w:val="24"/>
                <w:lang w:eastAsia="zh" w:bidi="ar"/>
              </w:rPr>
              <w:t>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C439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一种用于息肉图像分割的多尺度空洞融合注意力卷积神经网络</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B00E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陈浚锋</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88FF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FB9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林舒源</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B5A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4DEE97D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62D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lastRenderedPageBreak/>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2002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B39F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新型温敏缓释氧化苦参碱止痒水凝胶喷剂的研发</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4E7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赖自为</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730E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5CD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聂  红</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2DB4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5BF54F3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C92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2003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858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Mena反义核酸抑制95D肺癌细胞侵袭与转移作用及机制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B36E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于子晴</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55C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国际学院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8F1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王  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40D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4649C12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8E24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2004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AF9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纳米塑料通过破坏群体感应增强对羟基苯甲酸丁酯对蓝藻的毒性</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CD1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肖元珍</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747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761C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汪  翔</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78D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30B3262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0B7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2005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A1AA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一种以亚胺COFs负载过渡金属的新型CO2RR电催化剂的制备探究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68C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邹一鸣</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3EF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E45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高庆生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614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5000</w:t>
            </w:r>
          </w:p>
        </w:tc>
      </w:tr>
      <w:tr w:rsidR="00B413C5" w14:paraId="410CC86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19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2006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EF2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基于过渡金属基催化剂的新型锌-醇空气电池体系研究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435E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侯金甫</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7A8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AE03"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孟  辉</w:t>
            </w:r>
          </w:p>
          <w:p w14:paraId="20BC5418"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王</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楠</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A2F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5</w:t>
            </w:r>
            <w:r>
              <w:rPr>
                <w:rFonts w:ascii="仿宋" w:eastAsia="仿宋" w:hAnsi="仿宋" w:cs="仿宋" w:hint="eastAsia"/>
                <w:color w:val="000000"/>
                <w:kern w:val="0"/>
                <w:sz w:val="24"/>
                <w:lang w:bidi="ar"/>
              </w:rPr>
              <w:t>000</w:t>
            </w:r>
          </w:p>
        </w:tc>
      </w:tr>
      <w:tr w:rsidR="00B413C5" w14:paraId="1C250A0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7AA9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2007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6D9C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内侧前额叶皮层-外侧缰核通路在慢性压力导致的抑郁症及焦虑症共病中的作用及机制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24F1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孙瑞哲</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65E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国际学院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820B"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林  嵩</w:t>
            </w:r>
          </w:p>
          <w:p w14:paraId="16CEFEC0"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刘</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8B0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3C66D9B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80D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2008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3E3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外侧下丘脑-前扣带皮质食欲素能神经投射调控慢性压力应激诱发焦虑障碍的机制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D3B8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车逸臣</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1B1A" w14:textId="42D07915" w:rsidR="00B413C5" w:rsidRDefault="00D94C63">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96A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郑雪峰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90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5FB1A15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DE8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2009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8699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基于脾-脑轴探究归脾汤（GPT）改善焦虑抑郁的药效基础及作用机制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982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余芷盈</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E13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89CD"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张世卿</w:t>
            </w:r>
          </w:p>
          <w:p w14:paraId="0E0340E8"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师</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蕾</w:t>
            </w:r>
          </w:p>
          <w:p w14:paraId="57EF2D3F"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彭颖慧</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2F3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2230D77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F2C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20244</w:t>
            </w:r>
            <w:r>
              <w:rPr>
                <w:rFonts w:ascii="仿宋" w:eastAsia="仿宋" w:hAnsi="仿宋" w:cs="仿宋" w:hint="eastAsia"/>
                <w:color w:val="000000"/>
                <w:kern w:val="0"/>
                <w:sz w:val="24"/>
                <w:lang w:bidi="ar"/>
              </w:rPr>
              <w:t>2010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775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基于TREM2介导下丘脑小胶质细胞脂滴蓄积的抑郁症肝郁脾虚证食欲调控机制研究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980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唐自豪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578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中医学院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1E26"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陈家旭</w:t>
            </w:r>
          </w:p>
          <w:p w14:paraId="5BF6D272"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马庆宇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A303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0A9C708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FD1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2011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83D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AI赋能的多生物功能高灵敏柔性电子皮肤的设计及其性能研究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2B9E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许灵杰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66B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57B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汤顺清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D24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1A86972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AE0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2012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3EF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防“螟”有“纳”——改性水滑石负载阿维菌素守护金色玉米田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0F80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李锷麟</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2FD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1A1B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刘  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0C2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22B35BD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E46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2013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EFE7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维生素C介导抑制HD-KI140Q小鼠的ROCK2基因表达以治疗亨廷顿氏病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A061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余  铸</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29E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口腔医学院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D88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闫  森</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077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15794B3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A33A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2014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CBFA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基于深度学习结构分类与虚筛联用策略的中药中Cathepsin K别构位点1抑制剂发现及抗骨质疏松研究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DA6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方爱琳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519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中医学院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DB4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邱佐成</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F71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0237EB4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5DA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2015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1BB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藻华甲藻红色赤潮藻溶血毒素与叶绿素合成途径的关联机制研究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BFD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林家豪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A160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0E968"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徐  宁</w:t>
            </w:r>
          </w:p>
          <w:p w14:paraId="55E06E04"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钟</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萍</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C3A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086AF87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60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2016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A19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血管周细胞中的TCAF2通过抑制冷感应TRPM8通道促进结直肠癌肝转移</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519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赵子妍</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B94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46FC"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王晨然</w:t>
            </w:r>
          </w:p>
          <w:p w14:paraId="46768CB7"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陈敏锋</w:t>
            </w:r>
          </w:p>
          <w:p w14:paraId="3E69EE7B"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张冬梅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92A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2000</w:t>
            </w:r>
          </w:p>
        </w:tc>
      </w:tr>
      <w:tr w:rsidR="00B413C5" w14:paraId="4AC6F77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327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2017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5715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湿热海洋环境下FRP-UHPC复合管约束海砂混凝土组合柱力学性能及劣化机理研究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696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凌  毅</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B11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0BDC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郭  展</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0AC9"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color w:val="000000"/>
                <w:sz w:val="24"/>
                <w:lang w:eastAsia="zh"/>
              </w:rPr>
              <w:t>2000</w:t>
            </w:r>
          </w:p>
        </w:tc>
      </w:tr>
      <w:tr w:rsidR="00B413C5" w14:paraId="735FE42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063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2018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70A6"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钙钛矿赋能碳中和</w:t>
            </w:r>
          </w:p>
          <w:p w14:paraId="0BC78FD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w:t>
            </w:r>
            <w:r>
              <w:rPr>
                <w:rFonts w:ascii="仿宋" w:eastAsia="仿宋" w:hAnsi="仿宋" w:cs="仿宋" w:hint="eastAsia"/>
                <w:kern w:val="0"/>
                <w:sz w:val="24"/>
                <w:lang w:bidi="ar"/>
              </w:rPr>
              <w:t>面向多场景应用的钙钛矿太阳能电池</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D0F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  萌</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0CFD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DF3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王有生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1B27"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color w:val="000000"/>
                <w:sz w:val="24"/>
                <w:lang w:eastAsia="zh"/>
              </w:rPr>
              <w:t>2000</w:t>
            </w:r>
          </w:p>
        </w:tc>
      </w:tr>
      <w:tr w:rsidR="00B413C5" w14:paraId="6E37B9A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D7F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2019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B6A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磁性、可回收</w:t>
            </w:r>
            <w:proofErr w:type="spellStart"/>
            <w:r>
              <w:rPr>
                <w:rFonts w:ascii="仿宋" w:eastAsia="仿宋" w:hAnsi="仿宋" w:cs="仿宋" w:hint="eastAsia"/>
                <w:kern w:val="0"/>
                <w:sz w:val="24"/>
                <w:lang w:bidi="ar"/>
              </w:rPr>
              <w:t>Aurivillius</w:t>
            </w:r>
            <w:proofErr w:type="spellEnd"/>
            <w:r>
              <w:rPr>
                <w:rFonts w:ascii="仿宋" w:eastAsia="仿宋" w:hAnsi="仿宋" w:cs="仿宋" w:hint="eastAsia"/>
                <w:kern w:val="0"/>
                <w:sz w:val="24"/>
                <w:lang w:bidi="ar"/>
              </w:rPr>
              <w:t>层状压电粉末材料高效处理抗生素废水技术</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57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陈东奕</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FCD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F68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范晓芸</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ED9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2000</w:t>
            </w:r>
          </w:p>
        </w:tc>
      </w:tr>
      <w:tr w:rsidR="00B413C5" w14:paraId="2150DB3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090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2020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CAC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基于频率引导时序图神经网络的碳排放预测：</w:t>
            </w:r>
          </w:p>
          <w:p w14:paraId="0E1BBD8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以中国各省为例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925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赵建亚</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000E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暨南大学伯明翰大学联合学院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AEC9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  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3CB16"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color w:val="000000"/>
                <w:sz w:val="24"/>
                <w:lang w:eastAsia="zh"/>
              </w:rPr>
              <w:t>2000</w:t>
            </w:r>
          </w:p>
        </w:tc>
      </w:tr>
      <w:tr w:rsidR="00B413C5" w14:paraId="73A1903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EEA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2021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BE0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曲率狭缝圆柱的涡激振动响应特性研究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26BA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董曜睿</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5ADB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B8FA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李晓明</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78F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2000</w:t>
            </w:r>
          </w:p>
        </w:tc>
      </w:tr>
      <w:tr w:rsidR="00B413C5" w14:paraId="0E8E0C5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AB6A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2022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F92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多维度评估亨廷顿病的多重动物模型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9EC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杨文浩</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A31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口腔医学院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F55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闫  森</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D91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69B1D6A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F6FFC"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color w:val="000000"/>
                <w:kern w:val="0"/>
                <w:sz w:val="24"/>
                <w:lang w:eastAsia="zh" w:bidi="ar"/>
              </w:rPr>
              <w:t>20242024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F6A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乙肝肝硬化“未病-已病”转化临界状态的生物学基础研究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8B8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张宇浩</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DDD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A19A"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何蓉蓉</w:t>
            </w:r>
          </w:p>
          <w:p w14:paraId="5B9F1DE9"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欧阳淑桦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DE6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1CD978A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7DF0"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color w:val="000000"/>
                <w:kern w:val="0"/>
                <w:sz w:val="24"/>
                <w:lang w:eastAsia="zh" w:bidi="ar"/>
              </w:rPr>
              <w:t>20242024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011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基于功能核酸和等温扩增技术的可视化DNA纳米传感器件的构建及在癌症相关miRNA监测方面的应用探究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755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陶  路</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A82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77FF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肖  珩</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81A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169201D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090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2025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7A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当归四逆汤活性成分丹皮酚通过IL34/CSFR1调节施万细胞-巨噬细胞串扰缓解外周敏化治疗坐骨神经痛</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B70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郝钰婷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9FE8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中医学院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684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  迪</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26C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68FB7A8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095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2026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16A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负“重”前行何时休——公众对肥胖污名化的知信行量表编制与应用研究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CAF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梁睿熙</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D3F4" w14:textId="7592F3D9" w:rsidR="00B413C5" w:rsidRDefault="00D94C63">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D798"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杨  华</w:t>
            </w:r>
          </w:p>
          <w:p w14:paraId="4F3BE57B"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郜艳晖</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2AC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5C2E885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7E8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2027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A7F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《用于前列腺癌早期筛查和诊断的新型尿液细胞外囊泡免疫层析关键技术研究及临床应用》</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03E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黄巧如</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4567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FDA3"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宋其芳</w:t>
            </w:r>
          </w:p>
          <w:p w14:paraId="39302DAB"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唐</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C4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60F5BAE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48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2028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2714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基于RGD肽靶向治疗血栓的溶栓系统</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BF5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杨  玲</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199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CCE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戴  箭</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F18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5007402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BE9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2029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6638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微生物对水体微塑料沉降的影响及机制研究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1A7F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蔡锶颖</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33A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7EA9"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杨贵芹</w:t>
            </w:r>
          </w:p>
          <w:p w14:paraId="614A40F4"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庄</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莉</w:t>
            </w:r>
          </w:p>
          <w:p w14:paraId="3E3F4B86"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谢依侨</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ABD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1228EDE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C62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2030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2B56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锌药护绿-pH/酶双响应</w:t>
            </w:r>
            <w:proofErr w:type="spellStart"/>
            <w:r>
              <w:rPr>
                <w:rFonts w:ascii="仿宋" w:eastAsia="仿宋" w:hAnsi="仿宋" w:cs="仿宋" w:hint="eastAsia"/>
                <w:kern w:val="0"/>
                <w:sz w:val="24"/>
                <w:lang w:bidi="ar"/>
              </w:rPr>
              <w:t>ZnO</w:t>
            </w:r>
            <w:proofErr w:type="spellEnd"/>
            <w:r>
              <w:rPr>
                <w:rFonts w:ascii="仿宋" w:eastAsia="仿宋" w:hAnsi="仿宋" w:cs="仿宋" w:hint="eastAsia"/>
                <w:kern w:val="0"/>
                <w:sz w:val="24"/>
                <w:lang w:bidi="ar"/>
              </w:rPr>
              <w:t>纳米农药的研究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6DE2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陆  瑜</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D0DF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C6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刘  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006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7A06010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C8C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2031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AF58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基于LLM模型重编程虾青素合成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90D6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柳翕祺</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E2C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5875"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李宏业</w:t>
            </w:r>
          </w:p>
          <w:p w14:paraId="400D5D25"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李达伟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748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2E377E9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2E9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2032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255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咖啡酸苯乙酯通过Aβ-mGluR5-Fyn减轻AD发生的神经炎症</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9F1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林雪盈</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8BE2" w14:textId="57E67DF6" w:rsidR="00B413C5" w:rsidRDefault="00D94C63">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E6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魏  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1B3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1500</w:t>
            </w:r>
          </w:p>
        </w:tc>
      </w:tr>
      <w:tr w:rsidR="00B413C5" w14:paraId="5A0FD55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97B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2033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3D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浮游动物集团内捕食对蓝藻丰度的影响</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6746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赵若琳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024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6FE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唐雅丽</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D20F"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color w:val="000000"/>
                <w:sz w:val="24"/>
                <w:lang w:eastAsia="zh"/>
              </w:rPr>
              <w:t>1500</w:t>
            </w:r>
          </w:p>
        </w:tc>
      </w:tr>
      <w:tr w:rsidR="00B413C5" w14:paraId="77D7F69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D3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2034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BDF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海洋稀有耐镉细菌Delphia sp.的镉抗性机制及其生物修复应用研究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A7A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覃嘉颖</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441F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951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冯乃宪</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35E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48DA0C5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1DC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2035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A04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仿生功能化生物活性陶瓷支架促进糖尿病骨缺损修复研究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E11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周艺轩</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4B8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口腔医学院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B99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石海山</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D55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7813F4E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2A0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2036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D9A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中空碳/硫化锌复合电极材料制备与储钾应用</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F2C3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黄百华</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B5D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457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宾德善</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7A9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1331981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411B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2037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343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计算指导的噻吩基D-A共价有机框架光催化析氢性能研究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96B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林扬敏</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497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13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宁国宏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5E58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02B3FA9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74B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2038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AD3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基于层状异质结构的铋/氧化铋基材料的纳米化创制及其储钾机制分析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18F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唐洋洋</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8C7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C1E4"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李宏岩</w:t>
            </w:r>
          </w:p>
          <w:p w14:paraId="48901C83"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杨</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B97E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5382963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0C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2039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E4C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“揽光踏浪”——基于 STM32 单片机控制的自平衡式混合能量采集海上漂浮光伏发电系统设计与应用研究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109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陈国滨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7B32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817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杨希娅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834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73AA3B3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5AFF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2040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3CF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球磨条件下降低肖特基势垒对Ag@SrBi2Ta2O9压电催化剂中活性氧形成的影响</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89F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周振堅</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8C47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D0648"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范晓芸</w:t>
            </w:r>
          </w:p>
          <w:p w14:paraId="2E760A95"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孟佩佩</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0D3C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261B224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F7D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2041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7C1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多路况运输场景下的自监督压溃检测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DF7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陈俊杰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775DD" w14:textId="3799A117" w:rsidR="00B413C5" w:rsidRDefault="00B0364D">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智能科学与工程学院/人工智能产业学院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A4BE"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李宛珊</w:t>
            </w:r>
          </w:p>
          <w:p w14:paraId="4F4B5BAE"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郑益谦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62C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641E53E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691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2042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99DF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基于微波光子雷达的非接触式生命体征和非线性目标联合探测系统</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181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陈锦浩</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A142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4BD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沃江海</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263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735CFE6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7DD1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2043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988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基于DLATGS晶体实现的热电-光伏耦合圆偏振光检测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200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刘  淼</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794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0149"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杨铁锋</w:t>
            </w:r>
          </w:p>
          <w:p w14:paraId="5F092C44"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关贺元</w:t>
            </w:r>
          </w:p>
          <w:p w14:paraId="73B84B6C"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卢惠辉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4C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51FA340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D76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2044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7A93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非高斯运输振动下果蔬振动损伤机理及减损包装优化设计方法研究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112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孙紫月</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B0F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包装工程学院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284F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郑益谦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560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1042EDA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716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2045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C82B" w14:textId="77777777" w:rsidR="00B413C5" w:rsidRDefault="00000000">
            <w:pPr>
              <w:widowControl/>
              <w:jc w:val="center"/>
              <w:textAlignment w:val="center"/>
              <w:rPr>
                <w:rFonts w:ascii="仿宋" w:eastAsia="仿宋" w:hAnsi="仿宋" w:cs="仿宋" w:hint="eastAsia"/>
                <w:color w:val="000000"/>
                <w:sz w:val="24"/>
              </w:rPr>
            </w:pPr>
            <w:proofErr w:type="spellStart"/>
            <w:r>
              <w:rPr>
                <w:rFonts w:ascii="仿宋" w:eastAsia="仿宋" w:hAnsi="仿宋" w:cs="仿宋" w:hint="eastAsia"/>
                <w:kern w:val="0"/>
                <w:sz w:val="24"/>
                <w:lang w:bidi="ar"/>
              </w:rPr>
              <w:t>DermGPT</w:t>
            </w:r>
            <w:proofErr w:type="spellEnd"/>
            <w:r>
              <w:rPr>
                <w:rFonts w:ascii="仿宋" w:eastAsia="仿宋" w:hAnsi="仿宋" w:cs="仿宋" w:hint="eastAsia"/>
                <w:kern w:val="0"/>
                <w:sz w:val="24"/>
                <w:lang w:bidi="ar"/>
              </w:rPr>
              <w:t>：皮肤科健康多模态大型语言模型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BCA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张孜城</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934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暨南大学伯明翰大学联合学院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EF8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张浩彬</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785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474577D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219F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2046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B956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基于格的个性化隐私保护联邦学习系统</w:t>
            </w:r>
            <w:r>
              <w:rPr>
                <w:rFonts w:ascii="仿宋" w:eastAsia="仿宋" w:hAnsi="仿宋" w:cs="仿宋" w:hint="eastAsia"/>
                <w:color w:val="000000"/>
                <w:kern w:val="0"/>
                <w:sz w:val="24"/>
                <w:lang w:bidi="ar"/>
              </w:rPr>
              <w:t>——</w:t>
            </w:r>
            <w:r>
              <w:rPr>
                <w:rFonts w:ascii="仿宋" w:eastAsia="仿宋" w:hAnsi="仿宋" w:cs="仿宋" w:hint="eastAsia"/>
                <w:kern w:val="0"/>
                <w:sz w:val="24"/>
                <w:lang w:bidi="ar"/>
              </w:rPr>
              <w:t>面向异构医学影像</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CB9B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陈碧君</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46F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FA9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刘志全</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42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6435195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3073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2047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78F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湿热海洋环境下FRP-UHPC复合管约束海砂混凝土组合柱力学性能及劣化机理研究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B9D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李绍坤</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FA3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C63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郭  展</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050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7798379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886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2048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215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即插即用式超薄表皮心电监测系统</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BB9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陆以欣</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1CB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649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刘贵师</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80B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1AE266A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C104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2049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41CD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增强机械性能的双纳米填料增强聚合物-无机纳米复合薄膜</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0E1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卢瑞洁</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C6C0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A19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宁  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7D5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lang w:eastAsia="zh"/>
              </w:rPr>
              <w:t>1500</w:t>
            </w:r>
          </w:p>
        </w:tc>
      </w:tr>
      <w:tr w:rsidR="00B413C5" w14:paraId="760CC2B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714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2050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4BB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硒化钙螺旋素调谐肠-肝循环作用及其机制的初步研究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EE5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雷耀升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EF1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143E"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黄  峙</w:t>
            </w:r>
          </w:p>
          <w:p w14:paraId="3D875AA7"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吕</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D4F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712A36C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E51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2051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411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核磁共振氢谱测定亚麻籽油氧化产物的研究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1FE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罗钟意</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67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246E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蔡子哲</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14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1895014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DFE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2052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E41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结合虚拟筛选与机器学习的有害藻华抑制剂智能筛选与应用研究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D98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林  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64C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DB5F"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汪  翔</w:t>
            </w:r>
          </w:p>
          <w:p w14:paraId="4882304A"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吕</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FB55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w:t>
            </w:r>
          </w:p>
        </w:tc>
      </w:tr>
      <w:tr w:rsidR="00B413C5" w14:paraId="2BE6012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0BDA"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20242053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074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MSRB3诱导上皮间质转化促结直肠癌转移的作用及机制研究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8FE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袁锐杰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C2B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口腔医学院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D8F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齐  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D35A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49E8C93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2743"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20242054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B0BF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光电遗传学微针用于无创闭环调控血糖稳态</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3741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张宝文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E10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国际学院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DDDC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梅青松</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8DC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25502B0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B8A8"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20242055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E37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基于转录组RNA测序分析Dickkopf1促进牙髓细胞炎症的作用机制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C96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张咏琦</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A29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口腔医学院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38E3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廖楚芳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F19F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334B5D7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CA37"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20242056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673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探针式光纤SPR结合细胞外囊泡的非小细胞肺癌免疫疗效监测新方法</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69E2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张烨婷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32D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国际学院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331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曲佳欢</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6E7A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9B79B3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7D81"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20242057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FA39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微环境响应的血液成分来源胶束用于缺血性脑卒中的神经修复与防复发</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3AB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邓明明</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D26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A37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张  奕</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F4C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322959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2D8A"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20242058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B65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乳化液膜技术在化橘红柚皮苷提取与纯化工艺中的应用研究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A9A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吴依莹</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996A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1BF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冉艳红</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D3F0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3F56F1E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C5F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20242059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069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基于激光直写的新型荧光防伪研究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3AB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吴智涵</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8C9F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961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郑书培</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DC5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28FF9C5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A89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20242060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354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工业级低成本石油焦钾电池负极调控机制研究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466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任梓华</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22F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E84D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黎晋良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D4C5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53864B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75F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20242061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CBD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基于不同数据库和LCA方法对纸浆模塑制品环境足迹的对比研究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B0E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张  暖</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D71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包装工程学院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4DB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林勤保</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8AC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DEFC01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E09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lastRenderedPageBreak/>
              <w:t>20242062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B34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异质元素掺杂Co9S8的电解水双功能催化剂的制备与研究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555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朱泽锴</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E93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2AB9"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孟玉英</w:t>
            </w:r>
          </w:p>
          <w:p w14:paraId="4CD62ABF"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高庆生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418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65A8D5C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CFF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20242063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02F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以β-甲壳素为原料的新型液体敷料的性能优化及应用前景</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2AE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温思汝</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1F1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2F5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鲁  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0D3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278A3F1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3D6E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20242064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5EF2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钠离子电池中Na3V2(PO4)3正极的动力学性能改性研究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83D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冉羽欣</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982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7A34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黎晋良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8D0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16D6798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0B29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20242065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187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基于聚丙烯酸/海藻酸钠/脯氨酸的新型抗冻水凝胶的制备及在鸡胸肉新鲜度检测中的应用</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0CD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郑皓元</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84F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包装工程学院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509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徐晓文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427C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59D5952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04E7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20242066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BE5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中国典型页岩气场地返排废水中有机物的筛查与毒性识别</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7BE9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邹佳滢</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EF3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02E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吴  凡</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C5A4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29BDC93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C09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20242067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F49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多腔空气悬架车辆-货物耦合建模与振动控制研究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383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肖庚宇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617F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包装工程学院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831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郑益谦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B84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47E5B95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C622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20242068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D68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基于微波光子双延时线的高灵敏度高测量范围相位噪声测量方法研究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DE70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林铠涛</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69E6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E47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沃江海</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858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62F077B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606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20242069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EE6F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随机振动下草莓呼吸速率模型及自发气调保鲜膜的研究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2A0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周姝含</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FD8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包装工程学院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19A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杨松平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A3D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6A3A129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D9F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20242070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7651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消色差的光学空间微分成像</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186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邓荣浩</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281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AF2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朱文国</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85F8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B46F0A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436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20242071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294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光启智突——基于Bi2O2Se的类脑人工神经元突触器件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9B9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尚炜翔</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764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F4DC"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关贺元</w:t>
            </w:r>
          </w:p>
          <w:p w14:paraId="56BF3FD9"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欧阳旭</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77B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3811DDB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7900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lastRenderedPageBreak/>
              <w:t>20242072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87AE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“偏”锋探极——铌酸锂/二硫化钼高性能偏振探测器</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A533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郭  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B7FA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8E728"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卢惠辉</w:t>
            </w:r>
          </w:p>
          <w:p w14:paraId="490E11DC"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欧阳旭</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C1E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15D447B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419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20242073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C26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基于多任务学习的胶质母细胞瘤分子分型诊断及生存分析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391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袁熙雯</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7D4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A69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王伟文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0300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391B8D0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90D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20242074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342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植物纳米纤维素水工细石混凝土最优配合比研究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BDA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刘晓鹏</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CB7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07D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高若凡</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44A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53D061C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99B8"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20242075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4FF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基于UCHL1去泛素化修饰FAM134B探讨黄芪-丹参改善糖尿病肾病内质网自噬的分子机制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857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彭于芝</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E205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中医学院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20C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肖  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EFF0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0A85593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0CD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20242076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342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稀有耐镉细菌</w:t>
            </w:r>
            <w:proofErr w:type="spellStart"/>
            <w:r>
              <w:rPr>
                <w:rFonts w:ascii="仿宋" w:eastAsia="仿宋" w:hAnsi="仿宋" w:cs="仿宋" w:hint="eastAsia"/>
                <w:kern w:val="0"/>
                <w:sz w:val="24"/>
                <w:lang w:bidi="ar"/>
              </w:rPr>
              <w:t>Delftia</w:t>
            </w:r>
            <w:proofErr w:type="spellEnd"/>
            <w:r>
              <w:rPr>
                <w:rFonts w:ascii="仿宋" w:eastAsia="仿宋" w:hAnsi="仿宋" w:cs="仿宋" w:hint="eastAsia"/>
                <w:kern w:val="0"/>
                <w:sz w:val="24"/>
                <w:lang w:bidi="ar"/>
              </w:rPr>
              <w:t xml:space="preserve"> sp. HJ09协同纳米硅对水稻镉吸收的阻控机制研究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1937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田  虹</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ABB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311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冯乃宪</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E4F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4B1126A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1F8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20242077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482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异甘草素抵抗小胶质细胞激活改善抗抑郁的作用机制研究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F5C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岑美烨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D87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口腔医学院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65C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李晓娟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2B1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7D13A9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92D5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20242078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902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蕨藻红素通过调控巨噬细胞介导的颗粒细胞衰老改善乳腺癌卵巢早衰的作用机制研究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E40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任心怡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C500" w14:textId="524C97DC" w:rsidR="00B413C5" w:rsidRDefault="00D94C63">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F34D7"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李  平</w:t>
            </w:r>
          </w:p>
          <w:p w14:paraId="28EBD09D"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徐石海</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0D30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C824EC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18F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20242079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A9B0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METTL9作为皮肤黑色素瘤免疫治疗反应的蛋白质标志物及其预后价值</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23A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段骅峻</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65B9" w14:textId="1BB19829" w:rsidR="00B413C5" w:rsidRDefault="00D94C63">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6C2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王  露</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339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6174274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4EA7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20242080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49E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表面增强拉曼频移结合机器学习用于碱性磷酸酶的灵敏检测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36F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白一茜</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DEC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7964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李  楠</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5BD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684906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8DE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20242081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ADD0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探究以PACAP为靶标的加味逍遥丸精简配伍核心药效成分协同快速抗抑郁机制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E2C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宋成浩</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8CD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中医学院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6158"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陈  刚</w:t>
            </w:r>
          </w:p>
          <w:p w14:paraId="14284E5B"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张海楼</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F7F1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3F2088E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822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lastRenderedPageBreak/>
              <w:t>20242082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690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抑制CSF1-CSF1R信号通路治疗过敏性结膜炎的可行性及机制研究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204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谭秀魁</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027C" w14:textId="010AB9EC" w:rsidR="00B413C5" w:rsidRDefault="00D94C63">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E5B9F"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刘  俊</w:t>
            </w:r>
          </w:p>
          <w:p w14:paraId="7BD20A20"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谷景义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58BB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594EE5E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8A86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20242083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302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基于新周期解的氦原子基态半经典理论计算</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4DA6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林  昱</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65D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301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李晓明</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FDC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C81B9B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F39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20242084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F1FC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从分子态到聚集态：对于AIE分子反卡莎现象的研究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9943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范铭峰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681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9EF65"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陈  明</w:t>
            </w:r>
          </w:p>
          <w:p w14:paraId="5F5F06F9"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陈晓玲</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2AB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4944BB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1AF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20242085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52BF"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基于5V级镍锰酸锂的高压离子液体电解液设计</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4C0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莘逸航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8AB44"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1381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黎晋良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68DD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1000</w:t>
            </w:r>
          </w:p>
        </w:tc>
      </w:tr>
      <w:tr w:rsidR="00B413C5" w14:paraId="7D9A1D4A" w14:textId="77777777">
        <w:trPr>
          <w:trHeight w:val="850"/>
          <w:jc w:val="center"/>
        </w:trPr>
        <w:tc>
          <w:tcPr>
            <w:tcW w:w="141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B35DB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b/>
                <w:bCs/>
                <w:color w:val="000000"/>
                <w:kern w:val="0"/>
                <w:sz w:val="24"/>
                <w:lang w:bidi="ar"/>
              </w:rPr>
              <w:t>科技发明制作</w:t>
            </w:r>
          </w:p>
        </w:tc>
      </w:tr>
      <w:tr w:rsidR="00B413C5" w14:paraId="347258E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860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202</w:t>
            </w:r>
            <w:r>
              <w:rPr>
                <w:rFonts w:ascii="仿宋" w:eastAsia="仿宋" w:hAnsi="仿宋" w:cs="仿宋" w:hint="eastAsia"/>
                <w:color w:val="000000"/>
                <w:kern w:val="0"/>
                <w:sz w:val="24"/>
                <w:lang w:eastAsia="zh" w:bidi="ar"/>
              </w:rPr>
              <w:t>4</w:t>
            </w:r>
            <w:r>
              <w:rPr>
                <w:rFonts w:ascii="仿宋" w:eastAsia="仿宋" w:hAnsi="仿宋" w:cs="仿宋" w:hint="eastAsia"/>
                <w:color w:val="000000"/>
                <w:kern w:val="0"/>
                <w:sz w:val="24"/>
                <w:lang w:bidi="ar"/>
              </w:rPr>
              <w:t>3001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147D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“智”音出行——基于大语言模型的智能导盲眼镜系统设计</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B47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林晓茵</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56085" w14:textId="0A5D5C06" w:rsidR="00B413C5" w:rsidRDefault="00B0364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智能科学与工程学院/人工智能产业学院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DC2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李德平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DD9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10000</w:t>
            </w:r>
          </w:p>
        </w:tc>
      </w:tr>
      <w:tr w:rsidR="00B413C5" w14:paraId="58565F9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E37D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3002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C40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接络生骨——构建具有血管结构的新型骨类器官用于骨缺损修复治疗</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9E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曾  好</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9BFD2" w14:textId="5DDE1C26" w:rsidR="00B413C5" w:rsidRDefault="00D94C63">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CA6A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邱佐成</w:t>
            </w:r>
          </w:p>
          <w:p w14:paraId="2100815A"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color w:val="000000"/>
                <w:kern w:val="0"/>
                <w:sz w:val="24"/>
                <w:lang w:eastAsia="zh" w:bidi="ar"/>
              </w:rPr>
              <w:t>代小勇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BD1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10000</w:t>
            </w:r>
          </w:p>
        </w:tc>
      </w:tr>
      <w:tr w:rsidR="00B413C5" w14:paraId="4A008E4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0633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3003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B026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基于类组织导电水凝胶电极界面的无线可穿戴高保真肌电监测器件用于辅助竞技训练分析</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93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邬嘉豪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7C6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221E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李风煜</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31E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10000</w:t>
            </w:r>
          </w:p>
        </w:tc>
      </w:tr>
      <w:tr w:rsidR="00B413C5" w14:paraId="143E484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08D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3004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46C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多监测路径数据融合风机叶片防覆冰体系</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E77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王锘滢</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DC9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国际能源学院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DB2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莫维科</w:t>
            </w:r>
          </w:p>
          <w:p w14:paraId="2A7DB67A"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李海良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614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10000</w:t>
            </w:r>
          </w:p>
        </w:tc>
      </w:tr>
      <w:tr w:rsidR="00B413C5" w14:paraId="364CF53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0B2C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3005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668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“氢”云直上</w:t>
            </w:r>
          </w:p>
          <w:p w14:paraId="509E2F6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——国产新型天然气掺氢气体浓度分析仪</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A8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庄若彬</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B178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8E6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郑华丹</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77D1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10000</w:t>
            </w:r>
          </w:p>
        </w:tc>
      </w:tr>
      <w:tr w:rsidR="00B413C5" w14:paraId="3639C92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7A5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3006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795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智能光热一体肩部护理仪</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C21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王天生</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234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第一临床医学院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20A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陈卓铭</w:t>
            </w:r>
          </w:p>
          <w:p w14:paraId="1B4F8318"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欧阳叶</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EE25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10000</w:t>
            </w:r>
          </w:p>
        </w:tc>
      </w:tr>
      <w:tr w:rsidR="00B413C5" w14:paraId="2F001A4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ABD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3007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D9B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面向动态、弱光环境下的定位与导航系统</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E3B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林锦辉</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9205" w14:textId="2B1C4C24" w:rsidR="00B413C5" w:rsidRDefault="00B0364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智能科学与工程学院/人工智能产业学院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646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李德平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74E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64CB082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D647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3008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413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照明新纪元——基于前导式机器视觉的智慧路灯节能管理系统</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D19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陈妙儿</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DE5B6" w14:textId="142ABFA5" w:rsidR="00B413C5" w:rsidRDefault="00B0364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智能科学与工程学院/人工智能产业学院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B91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刘晓翔</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83D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7B02EF5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2DB1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3009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5F2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基于数字微镜装置的双波长并行动态光学加密</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C21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朱文希</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058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674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冯天华</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0F42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0DFF4C6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BE85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3010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9FE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火眼金睛——可穿透火焰的实时彩色单像素成像</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DCD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龙思成</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BA6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4CC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张子邦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122C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61EDC0B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A4DD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3011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D4F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蛙式架-仿蛙式跳跃机制的可编程准零刚度智能包装减振平台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A61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  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E3A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包装工程学院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797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郑益谦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F5A2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0544076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12B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3012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3BC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MM早筛领航者——基于试剂盒+TOF-MS 的多发性骨髓瘤早期筛查技术</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859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高艺洋</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4F1C" w14:textId="4305BCFA" w:rsidR="00B413C5" w:rsidRDefault="00D94C63">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6EC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曹礼慧</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C59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7782CB3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492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3013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E99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二维液相色谱法检测血液Aβ42生物标志物</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E1BB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庄雅帆</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8EF7" w14:textId="14D602D8" w:rsidR="00B413C5" w:rsidRDefault="00D94C63">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D89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马  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59E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2A5D419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103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3014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450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金属有机框架封装邻苯二甲酸酯水解酶的设计合成及其应用研究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D8F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谢友群</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52E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0F0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赵海明</w:t>
            </w:r>
          </w:p>
          <w:p w14:paraId="0ECDE010"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李彦文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CC1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6DA689C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528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3015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8FB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辐射制冷膜材料的研究及功能化应用</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F35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秦朝华</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254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C5E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王吉壮</w:t>
            </w:r>
          </w:p>
          <w:p w14:paraId="0D9E9043"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李</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eastAsia="zh" w:bidi="ar"/>
              </w:rPr>
              <w:t>丹</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E76F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4C41523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5FB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3016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D4C8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重组类人胶原蛋白修饰聚乳酸膜的制备及其促骨性能研究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DEC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向峻霄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85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C14A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李立华</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BFE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32A3B32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30AF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3017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209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基于电极内过滤式的便携式消毒模块</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F57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黎海平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32C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C94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  海</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C25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1BFA254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917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3018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6D3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基于溶剂热法对ZIF-67框架的保护诱导非贵金属催化剂原位生长并应用于锌醇空气电池</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057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朱俊民</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5B6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C0A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王  楠</w:t>
            </w:r>
          </w:p>
          <w:p w14:paraId="635098BB"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孙</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eastAsia="zh" w:bidi="ar"/>
              </w:rPr>
              <w:t>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796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4000</w:t>
            </w:r>
          </w:p>
        </w:tc>
      </w:tr>
      <w:tr w:rsidR="00B413C5" w14:paraId="3A3137F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12A8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3019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212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基于视觉识别的圆桶贴标机定位方法及装置</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0A6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郭永辉</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0C75" w14:textId="6DB550AD" w:rsidR="00B413C5" w:rsidRDefault="00B0364D">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智能科学与工程学院/人工智能产业学院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F6C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李德平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FC4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6A67682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AE4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3020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00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“以生命为铃，被时代敲响”——基于unity的历史教育类严肃游戏开发实践</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057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陈泽瑶</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5696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艺术学院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DA3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马丽娜</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95F3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7D42EA3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7695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3021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BF0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一种机构驱动的可变形柔性结构系统</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FA0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徐佳浩</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7F3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2EF6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章  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8E7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3A9B468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D87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3022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B69E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再生能量编制者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CE30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李文韬</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93D8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能源电力研究中心</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E5B4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安荣邦</w:t>
            </w:r>
          </w:p>
          <w:p w14:paraId="7102BE96"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赵乘骥</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EF1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6BD4465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F26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3023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E3D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基于机器学习(ML)构建预测多环芳烃(PAHs)及其衍生物经口急性毒性的QSAR模型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5708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许丘贺煜</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AA9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5A77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向  垒</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D46E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063DFAE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69C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3024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449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基于化学发光的病原体核酸检测新技术及其多场景临床应用研究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45F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李梓瑜</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9E2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534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唐  勇</w:t>
            </w:r>
          </w:p>
          <w:p w14:paraId="79160352"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宋其芳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2A68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4328C80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0CA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3025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F7D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一种用于肝癌免疫治疗的响应性含硒纳米框架材料的设计与研究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CD3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杨超艺</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393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83C8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陈填烽</w:t>
            </w:r>
          </w:p>
          <w:p w14:paraId="3286097E"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刘</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eastAsia="zh" w:bidi="ar"/>
              </w:rPr>
              <w:t>婷</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FB1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3CC2879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13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3026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D27F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医工结合智能鞋，守护老年健康</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20F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吴丽艳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0F6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第一临床医学院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59E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陈卓铭</w:t>
            </w:r>
          </w:p>
          <w:p w14:paraId="2FECA747"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欧阳叶</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2735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0F2925E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488D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3027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EFF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一种用于肺癌细胞线粒体功能测定的样品制备方法</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F07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陈旭安</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0AD9" w14:textId="0594C936" w:rsidR="00B413C5" w:rsidRDefault="00D94C63">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基础医学与公共卫生学院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477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范  骏</w:t>
            </w:r>
          </w:p>
          <w:p w14:paraId="4CE277D7"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张一帆</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AAB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5F32044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059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3028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929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离子化仿生纳米凝胶增强免疫吸附实现超高灵敏度CRP检测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F7F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刘振波</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452E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9F3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崔  鑫</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85D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62D7AF4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727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3029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270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果胶裂解酶基因(PL8)调控生菜吸收积累全氟辛酸(PFOA)的机理</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AA4B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陈桓锋</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9DD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9EC7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向  垒</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9E5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7CF73A6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E189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3030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C59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水滑石氢氧化物助力电合成环氧化合物耦合析氢系统</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4C6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张观巧</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561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E28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高庆生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06F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61FCF98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A45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3031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5E79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木材衍生的多功能仿生弹性复合支架材料用于骨修复的研究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7C9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刘津艳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A8C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25C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罗丙红</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851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68C1507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DF98"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303</w:t>
            </w:r>
            <w:r>
              <w:rPr>
                <w:rFonts w:ascii="仿宋" w:eastAsia="仿宋" w:hAnsi="仿宋" w:cs="仿宋" w:hint="eastAsia"/>
                <w:color w:val="000000"/>
                <w:kern w:val="0"/>
                <w:sz w:val="24"/>
                <w:lang w:eastAsia="zh" w:bidi="ar"/>
              </w:rPr>
              <w:t>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72F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高性能纳米金刚石增强银基复合涂层的开发与性能研究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C2C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刘玉婷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828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09C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陈德馨</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0B1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3000</w:t>
            </w:r>
          </w:p>
        </w:tc>
      </w:tr>
      <w:tr w:rsidR="00B413C5" w14:paraId="59E12BF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4009"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303</w:t>
            </w:r>
            <w:r>
              <w:rPr>
                <w:rFonts w:ascii="仿宋" w:eastAsia="仿宋" w:hAnsi="仿宋" w:cs="仿宋" w:hint="eastAsia"/>
                <w:color w:val="000000"/>
                <w:kern w:val="0"/>
                <w:sz w:val="24"/>
                <w:lang w:eastAsia="zh" w:bidi="ar"/>
              </w:rPr>
              <w:t>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6BB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“呼吸之间，能量涌动”——自供能摩擦纳米发电机呼吸监测口罩应用研究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174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许戈扬</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886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504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杨希娅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E66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3000</w:t>
            </w:r>
          </w:p>
        </w:tc>
      </w:tr>
      <w:tr w:rsidR="00B413C5" w14:paraId="0E4F1C6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9C3F2"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303</w:t>
            </w:r>
            <w:r>
              <w:rPr>
                <w:rFonts w:ascii="仿宋" w:eastAsia="仿宋" w:hAnsi="仿宋" w:cs="仿宋" w:hint="eastAsia"/>
                <w:color w:val="000000"/>
                <w:kern w:val="0"/>
                <w:sz w:val="24"/>
                <w:lang w:eastAsia="zh" w:bidi="ar"/>
              </w:rPr>
              <w:t>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D42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一种非晶高熵储氢合金成分与结构设计的方法</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CD72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卢志源</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A751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69D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林怀俊</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985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3000</w:t>
            </w:r>
          </w:p>
        </w:tc>
      </w:tr>
      <w:tr w:rsidR="00B413C5" w14:paraId="4922EB1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21A2"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303</w:t>
            </w:r>
            <w:r>
              <w:rPr>
                <w:rFonts w:ascii="仿宋" w:eastAsia="仿宋" w:hAnsi="仿宋" w:cs="仿宋" w:hint="eastAsia"/>
                <w:color w:val="000000"/>
                <w:kern w:val="0"/>
                <w:sz w:val="24"/>
                <w:lang w:eastAsia="zh" w:bidi="ar"/>
              </w:rPr>
              <w:t>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5CA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钛光糖影——钙钛矿光电探测视域下的新型无创血糖检测方案</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87A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魏明喆</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935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A2E5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谢伟广</w:t>
            </w:r>
          </w:p>
          <w:p w14:paraId="23CE98B7"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张曜辉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434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3000</w:t>
            </w:r>
          </w:p>
        </w:tc>
      </w:tr>
      <w:tr w:rsidR="00B413C5" w14:paraId="1299A88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0A79"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303</w:t>
            </w:r>
            <w:r>
              <w:rPr>
                <w:rFonts w:ascii="仿宋" w:eastAsia="仿宋" w:hAnsi="仿宋" w:cs="仿宋" w:hint="eastAsia"/>
                <w:color w:val="000000"/>
                <w:kern w:val="0"/>
                <w:sz w:val="24"/>
                <w:lang w:eastAsia="zh" w:bidi="ar"/>
              </w:rPr>
              <w:t>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9D9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脆性材料多场耦合冲击加载测试系统研发</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531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陈泽伟</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9F6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09B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  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C2EA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3000</w:t>
            </w:r>
          </w:p>
        </w:tc>
      </w:tr>
      <w:tr w:rsidR="00B413C5" w14:paraId="47AE4D7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DDA7"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303</w:t>
            </w:r>
            <w:r>
              <w:rPr>
                <w:rFonts w:ascii="仿宋" w:eastAsia="仿宋" w:hAnsi="仿宋" w:cs="仿宋" w:hint="eastAsia"/>
                <w:color w:val="000000"/>
                <w:kern w:val="0"/>
                <w:sz w:val="24"/>
                <w:lang w:eastAsia="zh" w:bidi="ar"/>
              </w:rPr>
              <w:t>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EA4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锂”彩“视”界——激光雷达赋能智能交通</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8C1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陈雨露</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3B5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8F3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韦玉明</w:t>
            </w:r>
          </w:p>
          <w:p w14:paraId="71FA174A"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卢惠辉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EE8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3000</w:t>
            </w:r>
          </w:p>
        </w:tc>
      </w:tr>
      <w:tr w:rsidR="00B413C5" w14:paraId="44FD04E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DB31"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303</w:t>
            </w:r>
            <w:r>
              <w:rPr>
                <w:rFonts w:ascii="仿宋" w:eastAsia="仿宋" w:hAnsi="仿宋" w:cs="仿宋" w:hint="eastAsia"/>
                <w:color w:val="000000"/>
                <w:kern w:val="0"/>
                <w:sz w:val="24"/>
                <w:lang w:eastAsia="zh" w:bidi="ar"/>
              </w:rPr>
              <w:t>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77ED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高效薄膜型有机室内光能量转换器件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6A7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高涵蓁</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210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F73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蔡婉珠</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DB4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3000</w:t>
            </w:r>
          </w:p>
        </w:tc>
      </w:tr>
      <w:tr w:rsidR="00B413C5" w14:paraId="2B98FCC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B114"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303</w:t>
            </w:r>
            <w:r>
              <w:rPr>
                <w:rFonts w:ascii="仿宋" w:eastAsia="仿宋" w:hAnsi="仿宋" w:cs="仿宋" w:hint="eastAsia"/>
                <w:color w:val="000000"/>
                <w:kern w:val="0"/>
                <w:sz w:val="24"/>
                <w:lang w:eastAsia="zh" w:bidi="ar"/>
              </w:rPr>
              <w:t>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708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聚苯乙烯微塑料与邻苯二甲酸酯对蔬菜协同毒性的机理研究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0AF2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钟  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0DA5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7F6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冯乃宪</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6BDC"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2000</w:t>
            </w:r>
          </w:p>
        </w:tc>
      </w:tr>
      <w:tr w:rsidR="00B413C5" w14:paraId="5E5F7FF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C52E"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BE5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基于自解聚聚合物的程序性药物递释系统用于对抗肿瘤内异质性的研究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2F6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黄志轩</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F9B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A30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王可伟</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F9E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66476DE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DB99B"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081D" w14:textId="77777777" w:rsidR="00B413C5" w:rsidRDefault="00000000">
            <w:pPr>
              <w:widowControl/>
              <w:jc w:val="center"/>
              <w:textAlignment w:val="center"/>
              <w:rPr>
                <w:rFonts w:ascii="仿宋" w:eastAsia="仿宋" w:hAnsi="仿宋" w:cs="仿宋" w:hint="eastAsia"/>
                <w:color w:val="000000"/>
                <w:kern w:val="0"/>
                <w:sz w:val="24"/>
                <w:lang w:bidi="ar"/>
              </w:rPr>
            </w:pPr>
            <w:proofErr w:type="spellStart"/>
            <w:r>
              <w:rPr>
                <w:rFonts w:ascii="仿宋" w:eastAsia="仿宋" w:hAnsi="仿宋" w:cs="仿宋" w:hint="eastAsia"/>
                <w:color w:val="000000"/>
                <w:kern w:val="0"/>
                <w:sz w:val="24"/>
                <w:lang w:bidi="ar"/>
              </w:rPr>
              <w:t>IntelliMask</w:t>
            </w:r>
            <w:proofErr w:type="spellEnd"/>
            <w:r>
              <w:rPr>
                <w:rFonts w:ascii="仿宋" w:eastAsia="仿宋" w:hAnsi="仿宋" w:cs="仿宋" w:hint="eastAsia"/>
                <w:color w:val="000000"/>
                <w:kern w:val="0"/>
                <w:sz w:val="24"/>
                <w:lang w:bidi="ar"/>
              </w:rPr>
              <w:t>——智慧呼吸：基于O-TENG和深度学习的自驱动智能呼吸监测口罩</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05F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张浩燃</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A9A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1574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杨希娅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C60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66ABEC1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B4FBD"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832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基于二维蜂窝结构的抗冲击防护结构设计</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EA94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王海蓉</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0DB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09D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王长显</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08D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33E4CAC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3224"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A45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临床知识驱动的多源数据融合深度学习模型在胎儿状态评估中的应用研究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E2C4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刘振宇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6D7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60F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杨梓铎</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DD0E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338A532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072D"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64E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中医“君臣佐使”理论启发的口服分级微组装体系用于溃疡性结肠炎的多靶点治疗</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C68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冯宝仪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076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BB4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张  奕</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DC0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5D03F96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3D8B"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4626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可设计性构筑MOF基磁控齿轮状微机器人用于增强甘油三酯的降解</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34B7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梁梓贤</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687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56C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王吉壮</w:t>
            </w:r>
          </w:p>
          <w:p w14:paraId="6421B61F"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杨</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eastAsia="zh" w:bidi="ar"/>
              </w:rPr>
              <w:t>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07B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74C2914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63C4"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89E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微促发——一氧化氮激活型生发微针贴片</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ABF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  芮</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8D0D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6081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彭婷婷</w:t>
            </w:r>
          </w:p>
          <w:p w14:paraId="4E71DC88"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陆</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eastAsia="zh" w:bidi="ar"/>
              </w:rPr>
              <w:t>超</w:t>
            </w:r>
          </w:p>
          <w:p w14:paraId="096D0177"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权桂兰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942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0D692D9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8809"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25B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分子印迹载药角膜接触镜的眼压自控药物释放研究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024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陈俊谦</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9DD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447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赵剑豪</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2B4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0C1D1E6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7721"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24B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爆爆珠里的是珍珠马蹄？</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80B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李桐欣</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2C7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国际学院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CC5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蒋鑫炜</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433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38C076D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91AF"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49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F384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兼具抗菌及抗氧化应激效应的多功能仿生水凝胶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B30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吴天成</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DFD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B4E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曾  戎</w:t>
            </w:r>
          </w:p>
          <w:p w14:paraId="4CF7D4A9"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杨</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eastAsia="zh" w:bidi="ar"/>
              </w:rPr>
              <w:t>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6795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1A60AB9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46685"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807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高效降解丁基黄药的植物促生菌筛选及其在矿山生态修复</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EF7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于子钦</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00F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0DC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赵海明</w:t>
            </w:r>
          </w:p>
          <w:p w14:paraId="706C10ED"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莫测辉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94F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65CEC98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0627"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45F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LsOPT3基因调控生菜细胞吸收转运典型微囊藻毒素MC-LR的分子机制研究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D79A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陈海荣</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A71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27E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李彦文</w:t>
            </w:r>
          </w:p>
          <w:p w14:paraId="35F0B98A"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向</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eastAsia="zh" w:bidi="ar"/>
              </w:rPr>
              <w:t>垒</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226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50E1529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A10C"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6B6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皮肤组织修复用双功能海藻酸钠导电水凝胶的制备</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773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卢艺桓</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8B6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28C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李立华</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92B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27EB092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73A73"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5E9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IDDA——智能道路缺陷检测与分析系统</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91F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  迪</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29CB1" w14:textId="6BF28E51" w:rsidR="00B413C5" w:rsidRDefault="00B0364D">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智能科学与工程学院/人工智能产业学院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80B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邓凯文</w:t>
            </w:r>
          </w:p>
          <w:p w14:paraId="2303DDFA"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陈韶鹏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6049F"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1047667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F166"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403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清源浚流，膜力无限——UIO-66/GO改性自清洁PVDF膜探索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7801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黄榕皓</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5A5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2696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李万斌</w:t>
            </w:r>
          </w:p>
          <w:p w14:paraId="3ADB2DC7"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尚文涛</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415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60E7EF4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9529A"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51D9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废旧锂离子电池正极回收残渣资源化利用</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24D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马瑞霖</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DFB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5C9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范晓芸</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42CE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35F5DC3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616B4"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lastRenderedPageBreak/>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2DC7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“追光捕水”——基于STM32单片机的 雨能-太阳能混合能量采集自供能光伏大棚 系统研究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928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蔡任平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F4A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AA3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杨希娅</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0A35"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2000</w:t>
            </w:r>
          </w:p>
        </w:tc>
      </w:tr>
      <w:tr w:rsidR="00B413C5" w14:paraId="0F27956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86DA"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B5E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压电催化选择性回收金</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534E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陈亲亲</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0E3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14A2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朱明山</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497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45E661D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21C7"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F06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太阳光驱动共价有机框架全合成过氧化氢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8C80"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杨静怡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B36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5205A"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朱明山</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DB8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00DFF2A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3866"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59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B94E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用于功能发光的</w:t>
            </w:r>
            <w:proofErr w:type="spellStart"/>
            <w:r>
              <w:rPr>
                <w:rFonts w:ascii="仿宋" w:eastAsia="仿宋" w:hAnsi="仿宋" w:cs="仿宋" w:hint="eastAsia"/>
                <w:color w:val="000000"/>
                <w:kern w:val="0"/>
                <w:sz w:val="24"/>
                <w:lang w:bidi="ar"/>
              </w:rPr>
              <w:t>HNTs@AIE</w:t>
            </w:r>
            <w:proofErr w:type="spellEnd"/>
            <w:r>
              <w:rPr>
                <w:rFonts w:ascii="仿宋" w:eastAsia="仿宋" w:hAnsi="仿宋" w:cs="仿宋" w:hint="eastAsia"/>
                <w:color w:val="000000"/>
                <w:kern w:val="0"/>
                <w:sz w:val="24"/>
                <w:lang w:bidi="ar"/>
              </w:rPr>
              <w:t>复合材料的3D打印研究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AC2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黄敏诗</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04D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CDA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刘明贤</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2D48"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17A5EA4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1D65"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60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DC1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心动先知：基于 AI 深度学习的心血管疾病预警与个性化健康平台构筑</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80D7"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郁翔月</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78F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护理学院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CEE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张晓慎</w:t>
            </w:r>
          </w:p>
          <w:p w14:paraId="2ED5602C"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张一恒</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F8DB"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7F2B726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EC2CF"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61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A083F" w14:textId="77777777" w:rsidR="00B413C5" w:rsidRDefault="00000000">
            <w:pPr>
              <w:widowControl/>
              <w:jc w:val="center"/>
              <w:textAlignment w:val="center"/>
              <w:rPr>
                <w:rFonts w:ascii="仿宋" w:eastAsia="仿宋" w:hAnsi="仿宋" w:cs="仿宋" w:hint="eastAsia"/>
                <w:color w:val="000000"/>
                <w:kern w:val="0"/>
                <w:sz w:val="24"/>
                <w:lang w:bidi="ar"/>
              </w:rPr>
            </w:pPr>
            <w:proofErr w:type="spellStart"/>
            <w:r>
              <w:rPr>
                <w:rFonts w:ascii="仿宋" w:eastAsia="仿宋" w:hAnsi="仿宋" w:cs="仿宋" w:hint="eastAsia"/>
                <w:color w:val="000000"/>
                <w:kern w:val="0"/>
                <w:sz w:val="24"/>
                <w:lang w:bidi="ar"/>
              </w:rPr>
              <w:t>IntelliFace</w:t>
            </w:r>
            <w:proofErr w:type="spellEnd"/>
          </w:p>
          <w:p w14:paraId="40532FC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——智面未来：由大模型智能体驱动的智慧模拟面试平台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7560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伍栩生</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B6C3"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深圳旅游学院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EE11"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方俊彬</w:t>
            </w:r>
          </w:p>
          <w:p w14:paraId="19C39512"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姚</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eastAsia="zh" w:bidi="ar"/>
              </w:rPr>
              <w:t>丹</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5E45"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5577A9C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9E06"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62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1383D"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光异合璧——异质混合集成非线性光电探测器件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F36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苏子慧</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8BF64"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FB3E"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杨铁锋</w:t>
            </w:r>
          </w:p>
          <w:p w14:paraId="06678E8D"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关贺元</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DB12"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551224A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ADAB"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2024</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eastAsia="zh" w:bidi="ar"/>
              </w:rPr>
              <w:t>63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18A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灵眸光探——IDP-DET型智能环境适应型事件相机</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420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杨智凯</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B5BC"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C629"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关贺元</w:t>
            </w:r>
          </w:p>
          <w:p w14:paraId="33E32DDA" w14:textId="77777777" w:rsidR="00B413C5" w:rsidRDefault="00000000">
            <w:pPr>
              <w:widowControl/>
              <w:jc w:val="center"/>
              <w:textAlignment w:val="center"/>
              <w:rPr>
                <w:rFonts w:ascii="仿宋" w:eastAsia="仿宋" w:hAnsi="仿宋" w:cs="仿宋" w:hint="eastAsia"/>
                <w:color w:val="000000"/>
                <w:kern w:val="0"/>
                <w:sz w:val="24"/>
                <w:lang w:eastAsia="zh" w:bidi="ar"/>
              </w:rPr>
            </w:pPr>
            <w:r>
              <w:rPr>
                <w:rFonts w:ascii="仿宋" w:eastAsia="仿宋" w:hAnsi="仿宋" w:cs="仿宋" w:hint="eastAsia"/>
                <w:color w:val="000000"/>
                <w:kern w:val="0"/>
                <w:sz w:val="24"/>
                <w:lang w:eastAsia="zh" w:bidi="ar"/>
              </w:rPr>
              <w:t>符方恒</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64286" w14:textId="77777777" w:rsidR="00B413C5"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eastAsia="zh" w:bidi="ar"/>
              </w:rPr>
              <w:t>2000</w:t>
            </w:r>
          </w:p>
        </w:tc>
      </w:tr>
      <w:tr w:rsidR="00B413C5" w14:paraId="5527299D" w14:textId="77777777">
        <w:trPr>
          <w:trHeight w:val="850"/>
          <w:jc w:val="center"/>
        </w:trPr>
        <w:tc>
          <w:tcPr>
            <w:tcW w:w="141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A63CE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b/>
                <w:bCs/>
                <w:color w:val="000000"/>
                <w:kern w:val="0"/>
                <w:sz w:val="24"/>
                <w:lang w:bidi="ar"/>
              </w:rPr>
              <w:t>创业计划</w:t>
            </w:r>
          </w:p>
        </w:tc>
      </w:tr>
      <w:tr w:rsidR="00B413C5" w14:paraId="79D1C57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40E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4001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94C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安全前哨——基于计算机视觉的边云协同加油站风险监测预警系统</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D54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区晋迦</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571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0ADF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张宗嘉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D8B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5000</w:t>
            </w:r>
          </w:p>
        </w:tc>
      </w:tr>
      <w:tr w:rsidR="00B413C5" w14:paraId="63E8A16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EF69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lastRenderedPageBreak/>
              <w:t>2024</w:t>
            </w:r>
            <w:r>
              <w:rPr>
                <w:rFonts w:ascii="仿宋" w:eastAsia="仿宋" w:hAnsi="仿宋" w:cs="仿宋" w:hint="eastAsia"/>
                <w:kern w:val="0"/>
                <w:sz w:val="24"/>
                <w:lang w:bidi="ar"/>
              </w:rPr>
              <w:t>4002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192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鱼跃新境·胶漆新生——新型环保鱼胶漆项目</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8EE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解丰华</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1FE4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国际商学院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887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王文峰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338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5000</w:t>
            </w:r>
          </w:p>
        </w:tc>
      </w:tr>
      <w:tr w:rsidR="00B413C5" w14:paraId="5E3997A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3E31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4003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3A0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GBAS工作室——提升粤港澳大湾区国际文旅形象的影像实践</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0F43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马丹丹</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E67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C58D"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王玉玮</w:t>
            </w:r>
          </w:p>
          <w:p w14:paraId="56B10AA6"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张潇潇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B67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5000</w:t>
            </w:r>
          </w:p>
        </w:tc>
      </w:tr>
      <w:tr w:rsidR="00B413C5" w14:paraId="1DAC959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2AB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4004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ECB6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嘻啵妈妈——可复制性文化赋能乡村振兴模式的推广应用</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6134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陈欣洋</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9D6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C80E"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汪会玲</w:t>
            </w:r>
          </w:p>
          <w:p w14:paraId="5B938523"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苏明彦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259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5000</w:t>
            </w:r>
          </w:p>
        </w:tc>
      </w:tr>
      <w:tr w:rsidR="00B413C5" w14:paraId="565AB9E5"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CF1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4005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28F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“光伏净卫”智能清洁机器人——光伏组件自主化清洁赋能者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D91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刘泽凯</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4AD4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1953"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洪 莹</w:t>
            </w:r>
          </w:p>
          <w:p w14:paraId="5E32F40D"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王小良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A4A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5000</w:t>
            </w:r>
          </w:p>
        </w:tc>
      </w:tr>
      <w:tr w:rsidR="00B413C5" w14:paraId="0C3C60F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02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4006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CD6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“文”到莞香——书写非遗莞香活态传承新篇章</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AA5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林  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F15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马克思主义学院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9509"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陈  平</w:t>
            </w:r>
          </w:p>
          <w:p w14:paraId="2C7BD53D"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陈</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莹</w:t>
            </w:r>
          </w:p>
          <w:p w14:paraId="5934ABB3"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陈</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濛</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03E8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5000</w:t>
            </w:r>
          </w:p>
        </w:tc>
      </w:tr>
      <w:tr w:rsidR="00B413C5" w14:paraId="6534770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ADE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4007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E69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AI识污</w:t>
            </w:r>
            <w:r>
              <w:rPr>
                <w:rFonts w:ascii="仿宋" w:eastAsia="仿宋" w:hAnsi="仿宋" w:cs="仿宋" w:hint="eastAsia"/>
                <w:sz w:val="24"/>
              </w:rPr>
              <w:t>——</w:t>
            </w:r>
            <w:r>
              <w:rPr>
                <w:rFonts w:ascii="仿宋" w:eastAsia="仿宋" w:hAnsi="仿宋" w:cs="仿宋" w:hint="eastAsia"/>
                <w:kern w:val="0"/>
                <w:sz w:val="24"/>
                <w:lang w:bidi="ar"/>
              </w:rPr>
              <w:t>基于无损检测实验的膜污染预测模型</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7A2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何棋龄</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C22B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国际能源学院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F79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尚文涛</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323E"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sz w:val="24"/>
                <w:lang w:eastAsia="zh"/>
              </w:rPr>
              <w:t>2000</w:t>
            </w:r>
          </w:p>
        </w:tc>
      </w:tr>
      <w:tr w:rsidR="00B413C5" w14:paraId="186F016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026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4008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FAC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雾净烟云</w:t>
            </w:r>
            <w:r>
              <w:rPr>
                <w:rFonts w:ascii="仿宋" w:eastAsia="仿宋" w:hAnsi="仿宋" w:cs="仿宋" w:hint="eastAsia"/>
                <w:sz w:val="24"/>
              </w:rPr>
              <w:t>——</w:t>
            </w:r>
            <w:r>
              <w:rPr>
                <w:rFonts w:ascii="仿宋" w:eastAsia="仿宋" w:hAnsi="仿宋" w:cs="仿宋" w:hint="eastAsia"/>
                <w:kern w:val="0"/>
                <w:sz w:val="24"/>
                <w:lang w:bidi="ar"/>
              </w:rPr>
              <w:t>手术烟雾空气净化开拓者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91A6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李效宇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E35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环境与气候学院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BB2A"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陆  钢</w:t>
            </w:r>
          </w:p>
          <w:p w14:paraId="0CB94902"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杨</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华</w:t>
            </w:r>
          </w:p>
          <w:p w14:paraId="35B4F47F"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闫</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202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2000</w:t>
            </w:r>
          </w:p>
        </w:tc>
      </w:tr>
      <w:tr w:rsidR="00B413C5" w14:paraId="53AC69C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06FA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4009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613E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钛骨科技——个性化金属骨科植入物引领者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3DCE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孙博伦</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A888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物理与光电工程学院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B38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熊  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4BA4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2000</w:t>
            </w:r>
          </w:p>
        </w:tc>
      </w:tr>
      <w:tr w:rsidR="00B413C5" w14:paraId="2143CD0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B01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4010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A34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点“夜”成金——拓荒中国首个国际暗夜社区的生态发展之路</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254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甘嘉馨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C02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深圳旅游学院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95F2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张高军</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02A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2000</w:t>
            </w:r>
          </w:p>
        </w:tc>
      </w:tr>
      <w:tr w:rsidR="00B413C5" w14:paraId="5B24288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37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4011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C97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抽油宝放油阀</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63A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王英睿</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02F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F40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戴天仕</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AF9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2000</w:t>
            </w:r>
          </w:p>
        </w:tc>
      </w:tr>
      <w:tr w:rsidR="00B413C5" w14:paraId="4A00A27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6F0E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lastRenderedPageBreak/>
              <w:t>2024</w:t>
            </w:r>
            <w:r>
              <w:rPr>
                <w:rFonts w:ascii="仿宋" w:eastAsia="仿宋" w:hAnsi="仿宋" w:cs="仿宋" w:hint="eastAsia"/>
                <w:kern w:val="0"/>
                <w:sz w:val="24"/>
                <w:lang w:bidi="ar"/>
              </w:rPr>
              <w:t>4012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E5D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易医帮——中医科普服务平台领航者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AE6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林颖彤</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E4A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中医学院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C8C6"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黄雅訸</w:t>
            </w:r>
          </w:p>
          <w:p w14:paraId="0CDA3E38"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邓丽娟</w:t>
            </w:r>
          </w:p>
          <w:p w14:paraId="765A4406"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朱明敏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160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2000</w:t>
            </w:r>
          </w:p>
        </w:tc>
      </w:tr>
      <w:tr w:rsidR="00B413C5" w14:paraId="1438A8A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138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4013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E77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拾光</w:t>
            </w:r>
            <w:proofErr w:type="spellStart"/>
            <w:r>
              <w:rPr>
                <w:rFonts w:ascii="仿宋" w:eastAsia="仿宋" w:hAnsi="仿宋" w:cs="仿宋" w:hint="eastAsia"/>
                <w:kern w:val="0"/>
                <w:sz w:val="24"/>
                <w:lang w:bidi="ar"/>
              </w:rPr>
              <w:t>NostalAI</w:t>
            </w:r>
            <w:proofErr w:type="spellEnd"/>
            <w:r>
              <w:rPr>
                <w:rFonts w:ascii="仿宋" w:eastAsia="仿宋" w:hAnsi="仿宋" w:cs="仿宋" w:hint="eastAsia"/>
                <w:kern w:val="0"/>
                <w:sz w:val="24"/>
                <w:lang w:bidi="ar"/>
              </w:rPr>
              <w:t>——用科技传承红色家风，绘制数字时代大湾区文化记忆宝典</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32B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宁佳露</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647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国际商学院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CB27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吴  菁</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C3F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2000</w:t>
            </w:r>
          </w:p>
        </w:tc>
      </w:tr>
      <w:tr w:rsidR="00B413C5" w14:paraId="5A65940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A80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4014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1F29" w14:textId="77777777" w:rsidR="00B413C5" w:rsidRDefault="00000000">
            <w:pPr>
              <w:widowControl/>
              <w:jc w:val="center"/>
              <w:rPr>
                <w:rFonts w:ascii="仿宋" w:eastAsia="仿宋" w:hAnsi="仿宋" w:cs="仿宋" w:hint="eastAsia"/>
                <w:color w:val="000000"/>
                <w:sz w:val="24"/>
              </w:rPr>
            </w:pPr>
            <w:r>
              <w:rPr>
                <w:rFonts w:ascii="仿宋" w:eastAsia="仿宋" w:hAnsi="仿宋" w:cs="仿宋" w:hint="eastAsia"/>
                <w:sz w:val="24"/>
              </w:rPr>
              <w:t>悦读慧写——为低龄读写困难儿童赋能</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773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吴裕萍</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CEA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人文学院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2D6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任英杰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F1A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2000</w:t>
            </w:r>
          </w:p>
        </w:tc>
      </w:tr>
      <w:tr w:rsidR="00B413C5" w14:paraId="51EF83A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576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4015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0702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农以“硒”为贵——纳米硒富硒乡村产业链发扬者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518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石宇娴</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5E0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EDA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陈填烽</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EE8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2000</w:t>
            </w:r>
          </w:p>
        </w:tc>
      </w:tr>
      <w:tr w:rsidR="00B413C5" w14:paraId="15230D39"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8E8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4016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CDF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暨科优脂——棕榈油基结构脂质生物制造与应用</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256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刘晓彤</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764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75E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  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000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2000</w:t>
            </w:r>
          </w:p>
        </w:tc>
      </w:tr>
      <w:tr w:rsidR="00B413C5" w14:paraId="454DADC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CB3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4017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AD8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图南计划——青年高水平体能建设新方案</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B141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苏  鹏</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06C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304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  婧</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EBA4"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sz w:val="24"/>
                <w:lang w:eastAsia="zh"/>
              </w:rPr>
              <w:t>1500</w:t>
            </w:r>
          </w:p>
        </w:tc>
      </w:tr>
      <w:tr w:rsidR="00B413C5" w14:paraId="2E96376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912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4018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4CE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橘悦佳品——“化橘红”全产业链创新升级践行者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FCA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邓颖达</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F65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国际商学院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18A2"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徐  岗</w:t>
            </w:r>
          </w:p>
          <w:p w14:paraId="24956603"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张</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冲</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BF9D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1500</w:t>
            </w:r>
          </w:p>
        </w:tc>
      </w:tr>
      <w:tr w:rsidR="00B413C5" w14:paraId="2080C79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219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4019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308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数字影像：搭建青年融湾实践的平台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3CF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屈  淼</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559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32D0"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张建敏</w:t>
            </w:r>
          </w:p>
          <w:p w14:paraId="23D2F979"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刘苏丽</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BC7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1500</w:t>
            </w:r>
          </w:p>
        </w:tc>
      </w:tr>
      <w:tr w:rsidR="00B413C5" w14:paraId="632F2A1D"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0683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4020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E22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智航维检——基于无人机技术的墙体病害新型巡检方案</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A056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宋  达</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B644" w14:textId="719E2B3D" w:rsidR="00B413C5" w:rsidRDefault="00B0364D">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智能科学与工程学院/人工智能产业学院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670ED"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赵  阔</w:t>
            </w:r>
          </w:p>
          <w:p w14:paraId="56735AAA"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李德平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1EC92"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sz w:val="24"/>
                <w:lang w:eastAsia="zh"/>
              </w:rPr>
              <w:t>1500</w:t>
            </w:r>
          </w:p>
        </w:tc>
      </w:tr>
      <w:tr w:rsidR="00B413C5" w14:paraId="3D3E6F22"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23A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4021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BC5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数海云析——大数据分析与预测决策及云计算平台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255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高瑞婕</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8F10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暨南大学伯明翰大学联合学院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920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王  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7469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1500</w:t>
            </w:r>
          </w:p>
        </w:tc>
      </w:tr>
      <w:tr w:rsidR="00B413C5" w14:paraId="457E96B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1969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lastRenderedPageBreak/>
              <w:t>2024</w:t>
            </w:r>
            <w:r>
              <w:rPr>
                <w:rFonts w:ascii="仿宋" w:eastAsia="仿宋" w:hAnsi="仿宋" w:cs="仿宋" w:hint="eastAsia"/>
                <w:kern w:val="0"/>
                <w:sz w:val="24"/>
                <w:lang w:bidi="ar"/>
              </w:rPr>
              <w:t>4022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C524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心灵绿洲：自我疗愈的虚拟仿真（VR）空间探索</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065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陈思齐</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2F4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力学与建筑工程学院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3A87"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张  肖</w:t>
            </w:r>
          </w:p>
          <w:p w14:paraId="0A4004F7"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薄冬营</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639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1500</w:t>
            </w:r>
          </w:p>
        </w:tc>
      </w:tr>
      <w:tr w:rsidR="00B413C5" w14:paraId="1ED2E1CF"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D2E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4023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3B0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智融粤彩——佛山版画非遗创新与文化国际传播领航者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D1F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蒋文睿</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2FE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国际学院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BA42"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封小龙</w:t>
            </w:r>
          </w:p>
          <w:p w14:paraId="5E4CFA39"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张</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珺</w:t>
            </w:r>
          </w:p>
          <w:p w14:paraId="4320D4F5"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eastAsia="zh" w:bidi="ar"/>
              </w:rPr>
              <w:t>宋玉宇</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31AA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1500</w:t>
            </w:r>
          </w:p>
        </w:tc>
      </w:tr>
      <w:tr w:rsidR="00B413C5" w14:paraId="108DBFA8"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3FA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4024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37E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粤业悦菁才——一站式港澳青年助创服务平台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58B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章梦婷</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70F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9D3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胡涤非</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B193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1500</w:t>
            </w:r>
          </w:p>
        </w:tc>
      </w:tr>
      <w:tr w:rsidR="00B413C5" w14:paraId="722B3100"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B78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4025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8D2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微藻方舟——微藻技术与地摊经济的结合</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3F7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蔡金珊</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8290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包装工程学院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4F1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徐吉良</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A81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1500</w:t>
            </w:r>
          </w:p>
        </w:tc>
      </w:tr>
      <w:tr w:rsidR="00B413C5" w14:paraId="53F2825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C4E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4026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E0E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养生e栈——由智能创新赋能的顺应便捷化生活方式的传统养生程序</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A1B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周秀樨</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FCD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翻译学院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819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苏晓艳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A91B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1500</w:t>
            </w:r>
          </w:p>
        </w:tc>
      </w:tr>
      <w:tr w:rsidR="00B413C5" w14:paraId="2BB050B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5B7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4027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07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“岁余”：岭南老故事虚拟数字化保护计划</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A11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阚泽宇</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AB0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新闻与传播学院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0E6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赵建国</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6DA7" w14:textId="77777777" w:rsidR="00B413C5" w:rsidRDefault="00000000">
            <w:pPr>
              <w:widowControl/>
              <w:jc w:val="center"/>
              <w:textAlignment w:val="center"/>
              <w:rPr>
                <w:rFonts w:ascii="仿宋" w:eastAsia="仿宋" w:hAnsi="仿宋" w:cs="仿宋" w:hint="eastAsia"/>
                <w:color w:val="000000"/>
                <w:sz w:val="24"/>
                <w:lang w:eastAsia="zh"/>
              </w:rPr>
            </w:pPr>
            <w:r>
              <w:rPr>
                <w:rFonts w:ascii="仿宋" w:eastAsia="仿宋" w:hAnsi="仿宋" w:cs="仿宋" w:hint="eastAsia"/>
                <w:sz w:val="24"/>
                <w:lang w:eastAsia="zh"/>
              </w:rPr>
              <w:t>1000</w:t>
            </w:r>
          </w:p>
        </w:tc>
      </w:tr>
      <w:tr w:rsidR="00B413C5" w14:paraId="50EAAAF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BE0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4028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FC3A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始兴记——“双百行动”乡村振兴战略下始兴县数智“文旅商”公共服务平台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92D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骆雨辰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97E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深圳旅游学院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E52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景秀丽</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403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5B46DA5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5754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4029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31E0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智慧安宁：临终关怀联动服务模式创新计划</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E76F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林沐昀</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F7C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7D6B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张耀辉</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878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44311C2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5B6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4030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87CA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基于人工智能的元宇宙游戏平台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291D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邓  平</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1553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信息科学技术学院/网络空间安全学院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D374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龙锦益</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A07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4599BC6C"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CAA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4031</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7EB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稻梦空间</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77F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郭炫毅</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4B6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公共管理学院/应急管理学院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D50A"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潘启亮</w:t>
            </w:r>
          </w:p>
          <w:p w14:paraId="65E024E7"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戴胜利</w:t>
            </w:r>
          </w:p>
          <w:p w14:paraId="5B94E664"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黄</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韵</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DA2C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3CFB9046"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310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lastRenderedPageBreak/>
              <w:t>2024</w:t>
            </w:r>
            <w:r>
              <w:rPr>
                <w:rFonts w:ascii="仿宋" w:eastAsia="仿宋" w:hAnsi="仿宋" w:cs="仿宋" w:hint="eastAsia"/>
                <w:kern w:val="0"/>
                <w:sz w:val="24"/>
                <w:lang w:bidi="ar"/>
              </w:rPr>
              <w:t>4032</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B1EF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创益心暨遇——青年心理健康的社区守护者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F5CE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文书妙</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4C3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生命科学技术学院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74FC"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王  婷</w:t>
            </w:r>
          </w:p>
          <w:p w14:paraId="4F37DD5C"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黄</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婧</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C166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2692A7B3"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B5A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4033</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3777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菲奥思（Fios）——以低聚糖阿魏酸酯为核心成分的护肤品研发</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EA09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周莉莉</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BD2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中医学院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CB37"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黄俊卿</w:t>
            </w:r>
          </w:p>
          <w:p w14:paraId="39D166FA"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杨娜婷</w:t>
            </w:r>
          </w:p>
          <w:p w14:paraId="0C23885C"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罗莎莎</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3B0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50509D7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3E5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4034</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0F31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音以悦心——专注于音乐疗愈的心理守护者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083E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郑乐荧</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43DE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经济学院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1AB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唐飞鹏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2AC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24CE2F3B"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922E"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4035</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1F153"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地下金龙——“地龙+”中药种养富农践行者</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478B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但玉鲜</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C2F8"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543B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熊慕珲</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B992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2F9CAA1E"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79B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4036</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8115B"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硒望之光——放射治疗全方位高效减毒先锋官</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679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黄丁丁</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8EB8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化学与材料学院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965F"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马  丽</w:t>
            </w:r>
          </w:p>
          <w:p w14:paraId="6EA94AFB"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陈填烽</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3E37"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7EB201FA"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CA2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4037</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8DFC2"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Chatterbox——打造基于AIGC的集成式大学生英语学习平台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D937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郝奕清</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884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华文学院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C611"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陈  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3B8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6533D594"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83C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4038</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213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大只佬未来发展规划及健康产业生态链构建商业计划书</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FDF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张馨月</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E7E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法学院/知识产权学院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26BF2"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梁  森</w:t>
            </w:r>
          </w:p>
          <w:p w14:paraId="1E03B4EB"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周丽红</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905D"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195A1BD1"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87F4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4039</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275A"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舞释心境——舞蹈治疗在国内的实践研究</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2974"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文晓榆</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1225"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口腔医学院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F646"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阿力木江</w:t>
            </w:r>
          </w:p>
          <w:p w14:paraId="07A77022"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·阿地力</w:t>
            </w:r>
          </w:p>
          <w:p w14:paraId="2C782D0C"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熊</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鹏</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A439"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r w:rsidR="00B413C5" w14:paraId="52B321B7" w14:textId="77777777">
        <w:trPr>
          <w:trHeight w:val="850"/>
          <w:jc w:val="center"/>
        </w:trPr>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D20F"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eastAsia="zh" w:bidi="ar"/>
              </w:rPr>
              <w:t>2024</w:t>
            </w:r>
            <w:r>
              <w:rPr>
                <w:rFonts w:ascii="仿宋" w:eastAsia="仿宋" w:hAnsi="仿宋" w:cs="仿宋" w:hint="eastAsia"/>
                <w:kern w:val="0"/>
                <w:sz w:val="24"/>
                <w:lang w:bidi="ar"/>
              </w:rPr>
              <w:t>4040</w:t>
            </w:r>
          </w:p>
        </w:tc>
        <w:tc>
          <w:tcPr>
            <w:tcW w:w="5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4FD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rPr>
              <w:t>指尖上的非遗——数字化赋能掐丝珐琅传承与传播</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4750"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李瑷琼</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3E36"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kern w:val="0"/>
                <w:sz w:val="24"/>
                <w:lang w:bidi="ar"/>
              </w:rPr>
              <w:t>艺术学院</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CAE6" w14:textId="77777777" w:rsidR="00B413C5" w:rsidRDefault="00000000">
            <w:pPr>
              <w:widowControl/>
              <w:jc w:val="center"/>
              <w:textAlignment w:val="center"/>
              <w:rPr>
                <w:rFonts w:ascii="仿宋" w:eastAsia="仿宋" w:hAnsi="仿宋" w:cs="仿宋" w:hint="eastAsia"/>
                <w:kern w:val="0"/>
                <w:sz w:val="24"/>
                <w:lang w:bidi="ar"/>
              </w:rPr>
            </w:pPr>
            <w:r>
              <w:rPr>
                <w:rFonts w:ascii="仿宋" w:eastAsia="仿宋" w:hAnsi="仿宋" w:cs="仿宋" w:hint="eastAsia"/>
                <w:kern w:val="0"/>
                <w:sz w:val="24"/>
                <w:lang w:bidi="ar"/>
              </w:rPr>
              <w:t>叶志海</w:t>
            </w:r>
          </w:p>
          <w:p w14:paraId="3F0FF830" w14:textId="77777777" w:rsidR="00B413C5" w:rsidRDefault="00000000">
            <w:pPr>
              <w:widowControl/>
              <w:jc w:val="center"/>
              <w:textAlignment w:val="center"/>
              <w:rPr>
                <w:rFonts w:ascii="仿宋" w:eastAsia="仿宋" w:hAnsi="仿宋" w:cs="仿宋" w:hint="eastAsia"/>
                <w:kern w:val="0"/>
                <w:sz w:val="24"/>
                <w:lang w:eastAsia="zh" w:bidi="ar"/>
              </w:rPr>
            </w:pPr>
            <w:r>
              <w:rPr>
                <w:rFonts w:ascii="仿宋" w:eastAsia="仿宋" w:hAnsi="仿宋" w:cs="仿宋" w:hint="eastAsia"/>
                <w:kern w:val="0"/>
                <w:sz w:val="24"/>
                <w:lang w:eastAsia="zh" w:bidi="ar"/>
              </w:rPr>
              <w:t>张</w:t>
            </w:r>
            <w:r>
              <w:rPr>
                <w:rFonts w:ascii="仿宋" w:eastAsia="仿宋" w:hAnsi="仿宋" w:cs="仿宋" w:hint="eastAsia"/>
                <w:kern w:val="0"/>
                <w:sz w:val="24"/>
                <w:lang w:bidi="ar"/>
              </w:rPr>
              <w:t xml:space="preserve">  </w:t>
            </w:r>
            <w:r>
              <w:rPr>
                <w:rFonts w:ascii="仿宋" w:eastAsia="仿宋" w:hAnsi="仿宋" w:cs="仿宋" w:hint="eastAsia"/>
                <w:kern w:val="0"/>
                <w:sz w:val="24"/>
                <w:lang w:eastAsia="zh" w:bidi="ar"/>
              </w:rPr>
              <w:t>婧</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5E17C" w14:textId="77777777" w:rsidR="00B413C5"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sz w:val="24"/>
                <w:lang w:eastAsia="zh"/>
              </w:rPr>
              <w:t>1000</w:t>
            </w:r>
          </w:p>
        </w:tc>
      </w:tr>
    </w:tbl>
    <w:p w14:paraId="5E748B16" w14:textId="77777777" w:rsidR="00B413C5" w:rsidRDefault="00B413C5"/>
    <w:sectPr w:rsidR="00B413C5">
      <w:pgSz w:w="16838" w:h="11906" w:orient="landscape"/>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4B3A04F-D95A-4573-9A29-0EECBFE64883}"/>
  </w:font>
  <w:font w:name="仿宋">
    <w:panose1 w:val="02010609060101010101"/>
    <w:charset w:val="86"/>
    <w:family w:val="modern"/>
    <w:pitch w:val="fixed"/>
    <w:sig w:usb0="800002BF" w:usb1="38CF7CFA" w:usb2="00000016" w:usb3="00000000" w:csb0="00040001" w:csb1="00000000"/>
    <w:embedRegular r:id="rId2" w:subsetted="1" w:fontKey="{FAD6B77B-7215-4CFD-ADB4-DF0ECBECE77D}"/>
    <w:embedBold r:id="rId3" w:subsetted="1" w:fontKey="{A6206309-D14F-44CE-AE93-01E40530DFA9}"/>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2MDRmNjE4ZjVlOGNkNTM1ZGZlYWFjNDVkM2IwNTMifQ=="/>
  </w:docVars>
  <w:rsids>
    <w:rsidRoot w:val="42AB7B9B"/>
    <w:rsid w:val="BFCFAF2F"/>
    <w:rsid w:val="CEF720C5"/>
    <w:rsid w:val="DF8B5B10"/>
    <w:rsid w:val="E7BF1DE6"/>
    <w:rsid w:val="E7DE1F65"/>
    <w:rsid w:val="E7FDE276"/>
    <w:rsid w:val="EFDF0BED"/>
    <w:rsid w:val="F703FB3F"/>
    <w:rsid w:val="FD5F1418"/>
    <w:rsid w:val="FDFF5979"/>
    <w:rsid w:val="FF7F99D3"/>
    <w:rsid w:val="FFBF3345"/>
    <w:rsid w:val="FFBF7004"/>
    <w:rsid w:val="FFED2A78"/>
    <w:rsid w:val="FFFA2CBD"/>
    <w:rsid w:val="00002F94"/>
    <w:rsid w:val="00031C69"/>
    <w:rsid w:val="00414F67"/>
    <w:rsid w:val="00457DF1"/>
    <w:rsid w:val="00697FF9"/>
    <w:rsid w:val="00A71947"/>
    <w:rsid w:val="00B0364D"/>
    <w:rsid w:val="00B413C5"/>
    <w:rsid w:val="00BF660E"/>
    <w:rsid w:val="00C04126"/>
    <w:rsid w:val="00C74F3E"/>
    <w:rsid w:val="00D91F4F"/>
    <w:rsid w:val="00D94C63"/>
    <w:rsid w:val="01580E0B"/>
    <w:rsid w:val="01CF1FD5"/>
    <w:rsid w:val="05575AC4"/>
    <w:rsid w:val="080D4B60"/>
    <w:rsid w:val="08A9396E"/>
    <w:rsid w:val="0A93177F"/>
    <w:rsid w:val="0AFE7196"/>
    <w:rsid w:val="0E4312DC"/>
    <w:rsid w:val="0F16079E"/>
    <w:rsid w:val="0F6F2253"/>
    <w:rsid w:val="146573E0"/>
    <w:rsid w:val="14E20269"/>
    <w:rsid w:val="19946E8F"/>
    <w:rsid w:val="19B83B42"/>
    <w:rsid w:val="1A11511B"/>
    <w:rsid w:val="1BA3160C"/>
    <w:rsid w:val="1BEFDB83"/>
    <w:rsid w:val="20712D90"/>
    <w:rsid w:val="2195604A"/>
    <w:rsid w:val="2B575927"/>
    <w:rsid w:val="2C21461D"/>
    <w:rsid w:val="2DC14396"/>
    <w:rsid w:val="2E3F6F72"/>
    <w:rsid w:val="333B8B10"/>
    <w:rsid w:val="346C4839"/>
    <w:rsid w:val="36851BE2"/>
    <w:rsid w:val="3717253D"/>
    <w:rsid w:val="37FF28A9"/>
    <w:rsid w:val="3D8F5ADC"/>
    <w:rsid w:val="3EF82E44"/>
    <w:rsid w:val="3F210B5D"/>
    <w:rsid w:val="3F6F7129"/>
    <w:rsid w:val="42AB7B9B"/>
    <w:rsid w:val="43D538DB"/>
    <w:rsid w:val="473102B2"/>
    <w:rsid w:val="4B2652EA"/>
    <w:rsid w:val="4BF4132A"/>
    <w:rsid w:val="4C0A4C0B"/>
    <w:rsid w:val="4C6F750A"/>
    <w:rsid w:val="4CED1703"/>
    <w:rsid w:val="50662CA9"/>
    <w:rsid w:val="52EC5B1E"/>
    <w:rsid w:val="538F61A1"/>
    <w:rsid w:val="552C1D95"/>
    <w:rsid w:val="559E0EAF"/>
    <w:rsid w:val="573F7324"/>
    <w:rsid w:val="57680A38"/>
    <w:rsid w:val="59A87812"/>
    <w:rsid w:val="5F71CA41"/>
    <w:rsid w:val="5FFD9D20"/>
    <w:rsid w:val="62A274F4"/>
    <w:rsid w:val="64AF1CBA"/>
    <w:rsid w:val="67D34073"/>
    <w:rsid w:val="69F03A83"/>
    <w:rsid w:val="6BFDB4B7"/>
    <w:rsid w:val="6CD02EB0"/>
    <w:rsid w:val="6F5FA97C"/>
    <w:rsid w:val="6FAC0C0A"/>
    <w:rsid w:val="6FF97C1E"/>
    <w:rsid w:val="703D41C8"/>
    <w:rsid w:val="71BA7C8A"/>
    <w:rsid w:val="71FF5144"/>
    <w:rsid w:val="73E33A68"/>
    <w:rsid w:val="74E05D03"/>
    <w:rsid w:val="756B03C0"/>
    <w:rsid w:val="767C7794"/>
    <w:rsid w:val="76EB7264"/>
    <w:rsid w:val="77E52470"/>
    <w:rsid w:val="77FBE9F0"/>
    <w:rsid w:val="77FD2F1E"/>
    <w:rsid w:val="77FF6284"/>
    <w:rsid w:val="7BCFE7F5"/>
    <w:rsid w:val="7DBF8A50"/>
    <w:rsid w:val="7F3C5794"/>
    <w:rsid w:val="7F3DDA5F"/>
    <w:rsid w:val="7F9D1BA4"/>
    <w:rsid w:val="7FA76945"/>
    <w:rsid w:val="7FB8B946"/>
    <w:rsid w:val="7FBB354B"/>
    <w:rsid w:val="8FFFCF4C"/>
    <w:rsid w:val="972B4B5A"/>
    <w:rsid w:val="9758B0A7"/>
    <w:rsid w:val="9DCF89EE"/>
    <w:rsid w:val="9FBDE198"/>
    <w:rsid w:val="A7FA06F6"/>
    <w:rsid w:val="B9BDFC1C"/>
    <w:rsid w:val="BBFE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147FA6-4041-4FCB-8776-7F4C3FB2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font61">
    <w:name w:val="font61"/>
    <w:basedOn w:val="a0"/>
    <w:autoRedefine/>
    <w:qFormat/>
    <w:rPr>
      <w:rFonts w:ascii="Arial" w:hAnsi="Arial" w:cs="Arial"/>
      <w:color w:val="000000"/>
      <w:sz w:val="20"/>
      <w:szCs w:val="20"/>
      <w:u w:val="non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2809</Words>
  <Characters>16016</Characters>
  <Application>Microsoft Office Word</Application>
  <DocSecurity>0</DocSecurity>
  <Lines>133</Lines>
  <Paragraphs>37</Paragraphs>
  <ScaleCrop>false</ScaleCrop>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风风</dc:creator>
  <cp:lastModifiedBy>梁 颖晖</cp:lastModifiedBy>
  <cp:revision>4</cp:revision>
  <cp:lastPrinted>2024-12-24T08:39:00Z</cp:lastPrinted>
  <dcterms:created xsi:type="dcterms:W3CDTF">2024-12-24T11:05:00Z</dcterms:created>
  <dcterms:modified xsi:type="dcterms:W3CDTF">2024-12-24T11:12:00Z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F356945C3AC94310A6B5BAB5296B641B_13</vt:lpwstr>
  </property>
</Properties>
</file>