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拟表彰</w:t>
      </w:r>
      <w:r>
        <w:rPr>
          <w:rFonts w:hint="eastAsia" w:ascii="华文中宋" w:hAnsi="华文中宋" w:eastAsia="华文中宋"/>
          <w:b/>
          <w:sz w:val="44"/>
          <w:szCs w:val="44"/>
        </w:rPr>
        <w:t>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/>
          <w:b/>
          <w:sz w:val="44"/>
          <w:szCs w:val="44"/>
        </w:rPr>
        <w:t>-201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学年度暨南大学毕业班优秀共青团干部名单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国际学院：（共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邓卓欣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姚喜达   潘培英</w:t>
      </w:r>
    </w:p>
    <w:p>
      <w:pPr>
        <w:rPr>
          <w:rFonts w:hint="eastAsia" w:ascii="仿宋" w:hAnsi="仿宋" w:eastAsia="仿宋" w:cs="仿宋"/>
          <w:b/>
          <w:bCs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文学院：（共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宁  力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周欣欣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暨旻玮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外国语学院：（共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岑如玉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陈楚淇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新闻与传播学院：（共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刘思燕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孙绮曼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张同辉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黄英梓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艺术学院：（共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宋维荣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经济学院：（共1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方宇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浩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冯艳霞   肖钰玲   陈小函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陈思颖   陈海妍 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高  天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高珊珊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黄  荷   黄思璇   樊  康   黎惠文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管理学院（共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方韵悦   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李铭鑫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张元龙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张金宜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张樱玲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林倩莹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董沾溯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公共管理学院/应急管理学院：（共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张润聚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彭东美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法学院/知识产权学院：（共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丁子哲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佘欣圆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周凯强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国际关系学院/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华侨华人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研究院：（共1人）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吴炎炎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理工学院：（共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闫志飞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吴振光   </w:t>
      </w:r>
      <w:r>
        <w:rPr>
          <w:rFonts w:hint="eastAsia" w:ascii="仿宋" w:hAnsi="仿宋" w:eastAsia="仿宋" w:cs="仿宋"/>
          <w:sz w:val="32"/>
          <w:szCs w:val="32"/>
        </w:rPr>
        <w:t>张彦洁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谢芷晴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力学与建筑工程学院：（共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林思健   </w:t>
      </w:r>
      <w:r>
        <w:rPr>
          <w:rFonts w:hint="eastAsia" w:ascii="仿宋" w:hAnsi="仿宋" w:eastAsia="仿宋" w:cs="仿宋"/>
          <w:sz w:val="32"/>
          <w:szCs w:val="32"/>
        </w:rPr>
        <w:t>陈玉凯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环境学院：（共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林  君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陈梓烁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信息科学技术学院：（共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石富全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许梦桐   杨子华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吴铭洁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余晓君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雷彩平  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生命科学技术学院：（共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  <w:r>
        <w:rPr>
          <w:rFonts w:hint="eastAsia" w:ascii="仿宋" w:hAnsi="仿宋" w:eastAsia="仿宋" w:cs="仿宋"/>
          <w:color w:val="0000FF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祝浚哲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李雪香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骆  亮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高思源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郭宇倩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廖程香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化学与材料学院：（共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田洪颜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刘美妮   张泽敏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中医学院：（共1人）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潘楚涵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口腔医学院：（共1人）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徐曼婷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护理学院：（共1人）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卢嘉彤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第一临床医学院：（共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马茂林  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丘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丹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罗晓梅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药学院：（共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刘琪珠    阮群珈    李  茜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华文学院：（共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陈声华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姜浩南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翻译学院：（共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王迎港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国际商学院：（共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王禹桐   李楚敏   陈志方   欧阳诗   郑国雄   唐俊钊    </w:t>
      </w:r>
    </w:p>
    <w:p>
      <w:pPr>
        <w:rPr>
          <w:rFonts w:hint="eastAsia" w:ascii="仿宋" w:hAnsi="仿宋" w:eastAsia="仿宋" w:cs="仿宋"/>
          <w:b w:val="0"/>
          <w:bCs/>
          <w:snapToGrid w:val="0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梁祖清    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包装工程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张雅雯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何金凤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电气工程学院：（共2人）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王晓俊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李新玲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深圳旅游学院：（共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人）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丁星星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刘思诗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程梵鸿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体育学院：（共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1人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谢均彬</w:t>
      </w:r>
    </w:p>
    <w:p>
      <w:pP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暨南大学附属实验学校中学部：（共1人）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谢启恒</w:t>
      </w:r>
    </w:p>
    <w:p>
      <w:pPr>
        <w:tabs>
          <w:tab w:val="left" w:pos="5728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BC"/>
    <w:rsid w:val="005B1749"/>
    <w:rsid w:val="006420BC"/>
    <w:rsid w:val="007768C2"/>
    <w:rsid w:val="008311EF"/>
    <w:rsid w:val="00C52EF8"/>
    <w:rsid w:val="01747CD9"/>
    <w:rsid w:val="024F6CFA"/>
    <w:rsid w:val="04DF7EDA"/>
    <w:rsid w:val="09314BC7"/>
    <w:rsid w:val="093C2137"/>
    <w:rsid w:val="0A6421C9"/>
    <w:rsid w:val="1325405F"/>
    <w:rsid w:val="1C23352D"/>
    <w:rsid w:val="1CBC0841"/>
    <w:rsid w:val="1CF506BB"/>
    <w:rsid w:val="1D4E6A23"/>
    <w:rsid w:val="20150B5D"/>
    <w:rsid w:val="20D254F0"/>
    <w:rsid w:val="21672601"/>
    <w:rsid w:val="29836015"/>
    <w:rsid w:val="2A5D3096"/>
    <w:rsid w:val="2C922864"/>
    <w:rsid w:val="2DEB657D"/>
    <w:rsid w:val="2F2A5D7B"/>
    <w:rsid w:val="32B20EC8"/>
    <w:rsid w:val="33E73E6D"/>
    <w:rsid w:val="34A627BE"/>
    <w:rsid w:val="35AE080E"/>
    <w:rsid w:val="3B9668E5"/>
    <w:rsid w:val="3D6969AB"/>
    <w:rsid w:val="40025D70"/>
    <w:rsid w:val="41E800AB"/>
    <w:rsid w:val="49562970"/>
    <w:rsid w:val="4A7A2FDD"/>
    <w:rsid w:val="4E085291"/>
    <w:rsid w:val="511507B1"/>
    <w:rsid w:val="53B215C2"/>
    <w:rsid w:val="552F4EF8"/>
    <w:rsid w:val="5711528B"/>
    <w:rsid w:val="617E6846"/>
    <w:rsid w:val="61D76EFD"/>
    <w:rsid w:val="6A132C1B"/>
    <w:rsid w:val="6E8E26CC"/>
    <w:rsid w:val="6F0E7C73"/>
    <w:rsid w:val="6FAC3937"/>
    <w:rsid w:val="71AC16FF"/>
    <w:rsid w:val="73877828"/>
    <w:rsid w:val="74FC2F99"/>
    <w:rsid w:val="75BB6CB2"/>
    <w:rsid w:val="7A8F382F"/>
    <w:rsid w:val="7BBA6CD5"/>
    <w:rsid w:val="7C110194"/>
    <w:rsid w:val="7FC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148</Characters>
  <Lines>1</Lines>
  <Paragraphs>1</Paragraphs>
  <TotalTime>3</TotalTime>
  <ScaleCrop>false</ScaleCrop>
  <LinksUpToDate>false</LinksUpToDate>
  <CharactersWithSpaces>651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</dc:creator>
  <cp:lastModifiedBy>Efrain</cp:lastModifiedBy>
  <dcterms:modified xsi:type="dcterms:W3CDTF">2019-06-11T00:13:46Z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KSORubyTemplateID" linkTarget="0">
    <vt:lpwstr>6</vt:lpwstr>
  </property>
</Properties>
</file>