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2018年度“中国电信奖学金”个人申报表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省份：          学校：             年     月     日</w:t>
      </w:r>
    </w:p>
    <w:tbl>
      <w:tblPr>
        <w:tblStyle w:val="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709"/>
        <w:gridCol w:w="851"/>
        <w:gridCol w:w="1034"/>
        <w:gridCol w:w="553"/>
        <w:gridCol w:w="18"/>
        <w:gridCol w:w="259"/>
        <w:gridCol w:w="940"/>
        <w:gridCol w:w="1057"/>
        <w:gridCol w:w="67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所在院系、专业及年级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上学年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专业排名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邮箱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天翼奖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候选人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是    否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新媒体微信链接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(天翼奖候选人填写)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主要事迹（详细内容、证明材料请附后）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校团委意见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省级学联意见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ind w:firstLine="2080" w:firstLineChars="65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省级团委意见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ind w:firstLine="313" w:firstLineChars="98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省级电信公司意见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ind w:firstLine="4160" w:firstLineChars="13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</w:tr>
    </w:tbl>
    <w:p>
      <w:pPr>
        <w:tabs>
          <w:tab w:val="left" w:pos="1815"/>
        </w:tabs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备注：本表一式2份（可复制）；有科技成果者须附专家鉴定意见；“中国电信奖学金·天翼奖”候选人“省级团委意见”一栏中注明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/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  <w:t>2018年度“中国电信奖学金”候选人信息汇总表</w:t>
      </w:r>
    </w:p>
    <w:tbl>
      <w:tblPr>
        <w:tblStyle w:val="4"/>
        <w:tblW w:w="8880" w:type="dxa"/>
        <w:jc w:val="center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770"/>
        <w:gridCol w:w="800"/>
        <w:gridCol w:w="780"/>
        <w:gridCol w:w="1040"/>
        <w:gridCol w:w="730"/>
        <w:gridCol w:w="714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政治面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3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3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3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3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30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rPr>
                <w:rFonts w:ascii="方正楷体简体" w:hAnsi="Times New Roman" w:eastAsia="方正楷体简体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92A7C"/>
    <w:rsid w:val="02392A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2018-05-15T09:06:00Z</dcterms:created>
  <dc:creator>asus</dc:creator>
  <cp:lastModifiedBy>asus</cp:lastModifiedBy>
  <dcterms:modified xsi:type="dcterms:W3CDTF">2018-05-15T09:07:07Z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